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C9" w:rsidRDefault="00AB19C9">
      <w:pPr>
        <w:pStyle w:val="BodyText"/>
        <w:spacing w:before="32" w:line="235" w:lineRule="auto"/>
        <w:ind w:left="100" w:right="7"/>
        <w:rPr>
          <w:color w:val="231F20"/>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left:0;text-align:left;margin-left:-39.85pt;margin-top:-34.75pt;width:849.5pt;height:600.45pt;z-index:-251658240;visibility:visible">
            <v:imagedata r:id="rId7" o:title=""/>
          </v:shape>
        </w:pict>
      </w: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bookmarkStart w:id="0" w:name="_GoBack"/>
      <w:bookmarkEnd w:id="0"/>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rPr>
          <w:color w:val="231F20"/>
        </w:rPr>
      </w:pPr>
    </w:p>
    <w:p w:rsidR="00AB19C9" w:rsidRDefault="00AB19C9">
      <w:pPr>
        <w:pStyle w:val="BodyText"/>
        <w:spacing w:before="32" w:line="235" w:lineRule="auto"/>
        <w:ind w:left="100" w:right="7"/>
      </w:pPr>
      <w:r>
        <w:rPr>
          <w:color w:val="231F20"/>
        </w:rPr>
        <w:t xml:space="preserve">Schools must use the funding to make </w:t>
      </w:r>
      <w:r>
        <w:rPr>
          <w:b/>
          <w:bCs/>
          <w:color w:val="231F20"/>
        </w:rPr>
        <w:t xml:space="preserve">additional and sustainable </w:t>
      </w:r>
      <w:r>
        <w:rPr>
          <w:color w:val="231F20"/>
        </w:rPr>
        <w:t>improvements to the quality of PE and sport they offer. This means that you should use the Primary PE and Sport Premium to:</w:t>
      </w:r>
    </w:p>
    <w:p w:rsidR="00AB19C9" w:rsidRDefault="00AB19C9">
      <w:pPr>
        <w:pStyle w:val="BodyText"/>
        <w:spacing w:before="2"/>
        <w:rPr>
          <w:sz w:val="23"/>
          <w:szCs w:val="23"/>
        </w:rPr>
      </w:pPr>
    </w:p>
    <w:p w:rsidR="00AB19C9" w:rsidRDefault="00AB19C9">
      <w:pPr>
        <w:pStyle w:val="ListParagraph"/>
        <w:numPr>
          <w:ilvl w:val="0"/>
          <w:numId w:val="1"/>
        </w:numPr>
        <w:tabs>
          <w:tab w:val="left" w:pos="460"/>
        </w:tabs>
        <w:spacing w:line="290" w:lineRule="exact"/>
        <w:rPr>
          <w:sz w:val="24"/>
          <w:szCs w:val="24"/>
        </w:rPr>
      </w:pPr>
      <w:r>
        <w:rPr>
          <w:color w:val="231F20"/>
          <w:sz w:val="24"/>
          <w:szCs w:val="24"/>
        </w:rPr>
        <w:t>develop</w:t>
      </w:r>
      <w:r>
        <w:rPr>
          <w:color w:val="231F20"/>
          <w:spacing w:val="-3"/>
          <w:sz w:val="24"/>
          <w:szCs w:val="24"/>
        </w:rPr>
        <w:t xml:space="preserve"> </w:t>
      </w:r>
      <w:r>
        <w:rPr>
          <w:color w:val="231F20"/>
          <w:sz w:val="24"/>
          <w:szCs w:val="24"/>
        </w:rPr>
        <w:t>or</w:t>
      </w:r>
      <w:r>
        <w:rPr>
          <w:color w:val="231F20"/>
          <w:spacing w:val="-4"/>
          <w:sz w:val="24"/>
          <w:szCs w:val="24"/>
        </w:rPr>
        <w:t xml:space="preserve"> </w:t>
      </w:r>
      <w:r>
        <w:rPr>
          <w:color w:val="231F20"/>
          <w:sz w:val="24"/>
          <w:szCs w:val="24"/>
        </w:rPr>
        <w:t>add</w:t>
      </w:r>
      <w:r>
        <w:rPr>
          <w:color w:val="231F20"/>
          <w:spacing w:val="-4"/>
          <w:sz w:val="24"/>
          <w:szCs w:val="24"/>
        </w:rPr>
        <w:t xml:space="preserve"> </w:t>
      </w:r>
      <w:r>
        <w:rPr>
          <w:color w:val="231F20"/>
          <w:sz w:val="24"/>
          <w:szCs w:val="24"/>
        </w:rPr>
        <w:t>to</w:t>
      </w:r>
      <w:r>
        <w:rPr>
          <w:color w:val="231F20"/>
          <w:spacing w:val="-4"/>
          <w:sz w:val="24"/>
          <w:szCs w:val="24"/>
        </w:rPr>
        <w:t xml:space="preserve"> </w:t>
      </w:r>
      <w:r>
        <w:rPr>
          <w:color w:val="231F20"/>
          <w:sz w:val="24"/>
          <w:szCs w:val="24"/>
        </w:rPr>
        <w:t>the</w:t>
      </w:r>
      <w:r>
        <w:rPr>
          <w:color w:val="231F20"/>
          <w:spacing w:val="-3"/>
          <w:sz w:val="24"/>
          <w:szCs w:val="24"/>
        </w:rPr>
        <w:t xml:space="preserve"> </w:t>
      </w:r>
      <w:r>
        <w:rPr>
          <w:color w:val="231F20"/>
          <w:sz w:val="24"/>
          <w:szCs w:val="24"/>
        </w:rPr>
        <w:t>PE</w:t>
      </w:r>
      <w:r>
        <w:rPr>
          <w:color w:val="231F20"/>
          <w:spacing w:val="-3"/>
          <w:sz w:val="24"/>
          <w:szCs w:val="24"/>
        </w:rPr>
        <w:t xml:space="preserve"> </w:t>
      </w:r>
      <w:r>
        <w:rPr>
          <w:color w:val="231F20"/>
          <w:sz w:val="24"/>
          <w:szCs w:val="24"/>
        </w:rPr>
        <w:t>and</w:t>
      </w:r>
      <w:r>
        <w:rPr>
          <w:color w:val="231F20"/>
          <w:spacing w:val="-4"/>
          <w:sz w:val="24"/>
          <w:szCs w:val="24"/>
        </w:rPr>
        <w:t xml:space="preserve"> </w:t>
      </w:r>
      <w:r>
        <w:rPr>
          <w:color w:val="231F20"/>
          <w:sz w:val="24"/>
          <w:szCs w:val="24"/>
        </w:rPr>
        <w:t>sport</w:t>
      </w:r>
      <w:r>
        <w:rPr>
          <w:color w:val="231F20"/>
          <w:spacing w:val="-4"/>
          <w:sz w:val="24"/>
          <w:szCs w:val="24"/>
        </w:rPr>
        <w:t xml:space="preserve"> </w:t>
      </w:r>
      <w:r>
        <w:rPr>
          <w:color w:val="231F20"/>
          <w:sz w:val="24"/>
          <w:szCs w:val="24"/>
        </w:rPr>
        <w:t>activities</w:t>
      </w:r>
      <w:r>
        <w:rPr>
          <w:color w:val="231F20"/>
          <w:spacing w:val="-4"/>
          <w:sz w:val="24"/>
          <w:szCs w:val="24"/>
        </w:rPr>
        <w:t xml:space="preserve"> </w:t>
      </w:r>
      <w:r>
        <w:rPr>
          <w:color w:val="231F20"/>
          <w:sz w:val="24"/>
          <w:szCs w:val="24"/>
        </w:rPr>
        <w:t>that</w:t>
      </w:r>
      <w:r>
        <w:rPr>
          <w:color w:val="231F20"/>
          <w:spacing w:val="-3"/>
          <w:sz w:val="24"/>
          <w:szCs w:val="24"/>
        </w:rPr>
        <w:t xml:space="preserve"> </w:t>
      </w:r>
      <w:r>
        <w:rPr>
          <w:color w:val="231F20"/>
          <w:sz w:val="24"/>
          <w:szCs w:val="24"/>
        </w:rPr>
        <w:t>your</w:t>
      </w:r>
      <w:r>
        <w:rPr>
          <w:color w:val="231F20"/>
          <w:spacing w:val="-4"/>
          <w:sz w:val="24"/>
          <w:szCs w:val="24"/>
        </w:rPr>
        <w:t xml:space="preserve"> </w:t>
      </w:r>
      <w:r>
        <w:rPr>
          <w:color w:val="231F20"/>
          <w:sz w:val="24"/>
          <w:szCs w:val="24"/>
        </w:rPr>
        <w:t>school</w:t>
      </w:r>
      <w:r>
        <w:rPr>
          <w:color w:val="231F20"/>
          <w:spacing w:val="-4"/>
          <w:sz w:val="24"/>
          <w:szCs w:val="24"/>
        </w:rPr>
        <w:t xml:space="preserve"> </w:t>
      </w:r>
      <w:r>
        <w:rPr>
          <w:color w:val="231F20"/>
          <w:sz w:val="24"/>
          <w:szCs w:val="24"/>
        </w:rPr>
        <w:t>already</w:t>
      </w:r>
      <w:r>
        <w:rPr>
          <w:color w:val="231F20"/>
          <w:spacing w:val="-3"/>
          <w:sz w:val="24"/>
          <w:szCs w:val="24"/>
        </w:rPr>
        <w:t xml:space="preserve"> offers</w:t>
      </w:r>
    </w:p>
    <w:p w:rsidR="00AB19C9" w:rsidRDefault="00AB19C9">
      <w:pPr>
        <w:pStyle w:val="ListParagraph"/>
        <w:numPr>
          <w:ilvl w:val="0"/>
          <w:numId w:val="1"/>
        </w:numPr>
        <w:tabs>
          <w:tab w:val="left" w:pos="460"/>
        </w:tabs>
        <w:spacing w:before="3" w:line="235" w:lineRule="auto"/>
        <w:ind w:right="167"/>
        <w:rPr>
          <w:sz w:val="24"/>
          <w:szCs w:val="24"/>
        </w:rPr>
      </w:pPr>
      <w:r>
        <w:rPr>
          <w:noProof/>
          <w:lang w:val="en-GB" w:eastAsia="en-GB"/>
        </w:rPr>
        <w:pict>
          <v:shape id="Picture 6" o:spid="_x0000_s1027" type="#_x0000_t75" style="position:absolute;left:0;text-align:left;margin-left:44pt;margin-top:.7pt;width:774pt;height:515.05pt;z-index:-251661312;visibility:visible">
            <v:imagedata r:id="rId8" o:title=""/>
          </v:shape>
        </w:pict>
      </w:r>
      <w:r>
        <w:rPr>
          <w:color w:val="231F20"/>
          <w:sz w:val="24"/>
          <w:szCs w:val="24"/>
        </w:rPr>
        <w:t>build</w:t>
      </w:r>
      <w:r>
        <w:rPr>
          <w:color w:val="231F20"/>
          <w:spacing w:val="-5"/>
          <w:sz w:val="24"/>
          <w:szCs w:val="24"/>
        </w:rPr>
        <w:t xml:space="preserve"> </w:t>
      </w:r>
      <w:r>
        <w:rPr>
          <w:color w:val="231F20"/>
          <w:sz w:val="24"/>
          <w:szCs w:val="24"/>
        </w:rPr>
        <w:t>capacity</w:t>
      </w:r>
      <w:r>
        <w:rPr>
          <w:color w:val="231F20"/>
          <w:spacing w:val="-5"/>
          <w:sz w:val="24"/>
          <w:szCs w:val="24"/>
        </w:rPr>
        <w:t xml:space="preserve"> </w:t>
      </w:r>
      <w:r>
        <w:rPr>
          <w:color w:val="231F20"/>
          <w:sz w:val="24"/>
          <w:szCs w:val="24"/>
        </w:rPr>
        <w:t>and</w:t>
      </w:r>
      <w:r>
        <w:rPr>
          <w:color w:val="231F20"/>
          <w:spacing w:val="-5"/>
          <w:sz w:val="24"/>
          <w:szCs w:val="24"/>
        </w:rPr>
        <w:t xml:space="preserve"> </w:t>
      </w:r>
      <w:r>
        <w:rPr>
          <w:color w:val="231F20"/>
          <w:sz w:val="24"/>
          <w:szCs w:val="24"/>
        </w:rPr>
        <w:t>capability</w:t>
      </w:r>
      <w:r>
        <w:rPr>
          <w:color w:val="231F20"/>
          <w:spacing w:val="-5"/>
          <w:sz w:val="24"/>
          <w:szCs w:val="24"/>
        </w:rPr>
        <w:t xml:space="preserve"> </w:t>
      </w:r>
      <w:r>
        <w:rPr>
          <w:color w:val="231F20"/>
          <w:sz w:val="24"/>
          <w:szCs w:val="24"/>
        </w:rPr>
        <w:t>within</w:t>
      </w:r>
      <w:r>
        <w:rPr>
          <w:color w:val="231F20"/>
          <w:spacing w:val="-4"/>
          <w:sz w:val="24"/>
          <w:szCs w:val="24"/>
        </w:rPr>
        <w:t xml:space="preserve"> </w:t>
      </w:r>
      <w:r>
        <w:rPr>
          <w:color w:val="231F20"/>
          <w:sz w:val="24"/>
          <w:szCs w:val="24"/>
        </w:rPr>
        <w:t>the</w:t>
      </w:r>
      <w:r>
        <w:rPr>
          <w:color w:val="231F20"/>
          <w:spacing w:val="-4"/>
          <w:sz w:val="24"/>
          <w:szCs w:val="24"/>
        </w:rPr>
        <w:t xml:space="preserve"> </w:t>
      </w:r>
      <w:r>
        <w:rPr>
          <w:color w:val="231F20"/>
          <w:spacing w:val="-3"/>
          <w:sz w:val="24"/>
          <w:szCs w:val="24"/>
        </w:rPr>
        <w:t>school</w:t>
      </w:r>
      <w:r>
        <w:rPr>
          <w:color w:val="231F20"/>
          <w:spacing w:val="-5"/>
          <w:sz w:val="24"/>
          <w:szCs w:val="24"/>
        </w:rPr>
        <w:t xml:space="preserve"> </w:t>
      </w:r>
      <w:r>
        <w:rPr>
          <w:color w:val="231F20"/>
          <w:sz w:val="24"/>
          <w:szCs w:val="24"/>
        </w:rPr>
        <w:t>to</w:t>
      </w:r>
      <w:r>
        <w:rPr>
          <w:color w:val="231F20"/>
          <w:spacing w:val="-5"/>
          <w:sz w:val="24"/>
          <w:szCs w:val="24"/>
        </w:rPr>
        <w:t xml:space="preserve"> </w:t>
      </w:r>
      <w:r>
        <w:rPr>
          <w:color w:val="231F20"/>
          <w:sz w:val="24"/>
          <w:szCs w:val="24"/>
        </w:rPr>
        <w:t>ensure</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improvements</w:t>
      </w:r>
      <w:r>
        <w:rPr>
          <w:color w:val="231F20"/>
          <w:spacing w:val="-4"/>
          <w:sz w:val="24"/>
          <w:szCs w:val="24"/>
        </w:rPr>
        <w:t xml:space="preserve"> </w:t>
      </w:r>
      <w:r>
        <w:rPr>
          <w:color w:val="231F20"/>
          <w:sz w:val="24"/>
          <w:szCs w:val="24"/>
        </w:rPr>
        <w:t>made</w:t>
      </w:r>
      <w:r>
        <w:rPr>
          <w:color w:val="231F20"/>
          <w:spacing w:val="-4"/>
          <w:sz w:val="24"/>
          <w:szCs w:val="24"/>
        </w:rPr>
        <w:t xml:space="preserve"> </w:t>
      </w:r>
      <w:r>
        <w:rPr>
          <w:color w:val="231F20"/>
          <w:sz w:val="24"/>
          <w:szCs w:val="24"/>
        </w:rPr>
        <w:t>now</w:t>
      </w:r>
      <w:r>
        <w:rPr>
          <w:color w:val="231F20"/>
          <w:spacing w:val="-4"/>
          <w:sz w:val="24"/>
          <w:szCs w:val="24"/>
        </w:rPr>
        <w:t xml:space="preserve"> </w:t>
      </w:r>
      <w:r>
        <w:rPr>
          <w:color w:val="231F20"/>
          <w:sz w:val="24"/>
          <w:szCs w:val="24"/>
        </w:rPr>
        <w:t>will</w:t>
      </w:r>
      <w:r>
        <w:rPr>
          <w:color w:val="231F20"/>
          <w:spacing w:val="-4"/>
          <w:sz w:val="24"/>
          <w:szCs w:val="24"/>
        </w:rPr>
        <w:t xml:space="preserve"> </w:t>
      </w:r>
      <w:r>
        <w:rPr>
          <w:color w:val="231F20"/>
          <w:sz w:val="24"/>
          <w:szCs w:val="24"/>
        </w:rPr>
        <w:t>benefit</w:t>
      </w:r>
      <w:r>
        <w:rPr>
          <w:color w:val="231F20"/>
          <w:spacing w:val="-5"/>
          <w:sz w:val="24"/>
          <w:szCs w:val="24"/>
        </w:rPr>
        <w:t xml:space="preserve"> </w:t>
      </w:r>
      <w:r>
        <w:rPr>
          <w:color w:val="231F20"/>
          <w:sz w:val="24"/>
          <w:szCs w:val="24"/>
        </w:rPr>
        <w:t>pupils</w:t>
      </w:r>
      <w:r>
        <w:rPr>
          <w:color w:val="231F20"/>
          <w:spacing w:val="-5"/>
          <w:sz w:val="24"/>
          <w:szCs w:val="24"/>
        </w:rPr>
        <w:t xml:space="preserve"> </w:t>
      </w:r>
      <w:r>
        <w:rPr>
          <w:color w:val="231F20"/>
          <w:sz w:val="24"/>
          <w:szCs w:val="24"/>
        </w:rPr>
        <w:t>joining</w:t>
      </w:r>
      <w:r>
        <w:rPr>
          <w:color w:val="231F20"/>
          <w:spacing w:val="-5"/>
          <w:sz w:val="24"/>
          <w:szCs w:val="24"/>
        </w:rPr>
        <w:t xml:space="preserve"> </w:t>
      </w:r>
      <w:r>
        <w:rPr>
          <w:color w:val="231F20"/>
          <w:sz w:val="24"/>
          <w:szCs w:val="24"/>
        </w:rPr>
        <w:t>the</w:t>
      </w:r>
      <w:r>
        <w:rPr>
          <w:color w:val="231F20"/>
          <w:spacing w:val="-4"/>
          <w:sz w:val="24"/>
          <w:szCs w:val="24"/>
        </w:rPr>
        <w:t xml:space="preserve"> </w:t>
      </w:r>
      <w:r>
        <w:rPr>
          <w:color w:val="231F20"/>
          <w:sz w:val="24"/>
          <w:szCs w:val="24"/>
        </w:rPr>
        <w:t>school</w:t>
      </w:r>
      <w:r>
        <w:rPr>
          <w:color w:val="231F20"/>
          <w:spacing w:val="-5"/>
          <w:sz w:val="24"/>
          <w:szCs w:val="24"/>
        </w:rPr>
        <w:t xml:space="preserve"> </w:t>
      </w:r>
      <w:r>
        <w:rPr>
          <w:color w:val="231F20"/>
          <w:sz w:val="24"/>
          <w:szCs w:val="24"/>
        </w:rPr>
        <w:t>in</w:t>
      </w:r>
      <w:r>
        <w:rPr>
          <w:color w:val="231F20"/>
          <w:spacing w:val="-5"/>
          <w:sz w:val="24"/>
          <w:szCs w:val="24"/>
        </w:rPr>
        <w:t xml:space="preserve"> </w:t>
      </w:r>
      <w:r>
        <w:rPr>
          <w:color w:val="231F20"/>
          <w:sz w:val="24"/>
          <w:szCs w:val="24"/>
        </w:rPr>
        <w:t>future years</w:t>
      </w:r>
    </w:p>
    <w:p w:rsidR="00AB19C9" w:rsidRDefault="00AB19C9">
      <w:pPr>
        <w:pStyle w:val="BodyText"/>
        <w:spacing w:before="8"/>
        <w:rPr>
          <w:sz w:val="23"/>
          <w:szCs w:val="23"/>
        </w:rPr>
      </w:pPr>
    </w:p>
    <w:p w:rsidR="00AB19C9" w:rsidRDefault="00AB19C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AB19C9" w:rsidRDefault="00AB19C9">
      <w:pPr>
        <w:pStyle w:val="BodyText"/>
        <w:spacing w:before="7"/>
        <w:rPr>
          <w:sz w:val="23"/>
          <w:szCs w:val="23"/>
        </w:rPr>
      </w:pPr>
    </w:p>
    <w:p w:rsidR="00AB19C9" w:rsidRDefault="00AB19C9">
      <w:pPr>
        <w:pStyle w:val="BodyText"/>
        <w:spacing w:before="1" w:line="235" w:lineRule="auto"/>
        <w:ind w:left="100" w:right="9247"/>
      </w:pPr>
      <w:r>
        <w:rPr>
          <w:color w:val="231F20"/>
        </w:rPr>
        <w:t>We recommend you start by reflecting on the impact of current provision and reviewing the previous spend.</w:t>
      </w:r>
    </w:p>
    <w:p w:rsidR="00AB19C9" w:rsidRDefault="00AB19C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rsidR="00AB19C9" w:rsidRDefault="00AB19C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rsidR="00AB19C9" w:rsidRDefault="00AB19C9">
      <w:pPr>
        <w:pStyle w:val="BodyText"/>
        <w:spacing w:line="288" w:lineRule="exact"/>
        <w:ind w:left="100"/>
      </w:pPr>
      <w:r>
        <w:rPr>
          <w:color w:val="231F20"/>
        </w:rPr>
        <w:t>for this.</w:t>
      </w:r>
      <w:r w:rsidRPr="00A32B25">
        <w:rPr>
          <w:noProof/>
          <w:color w:val="231F20"/>
          <w:lang w:val="en-GB" w:eastAsia="en-GB"/>
        </w:rPr>
        <w:t xml:space="preserve"> </w:t>
      </w:r>
    </w:p>
    <w:p w:rsidR="00AB19C9" w:rsidRDefault="00AB19C9">
      <w:pPr>
        <w:pStyle w:val="BodyText"/>
        <w:spacing w:before="8"/>
        <w:rPr>
          <w:sz w:val="23"/>
          <w:szCs w:val="23"/>
        </w:rPr>
      </w:pPr>
    </w:p>
    <w:p w:rsidR="00AB19C9" w:rsidRDefault="00AB19C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AB19C9" w:rsidRDefault="00AB19C9">
      <w:pPr>
        <w:pStyle w:val="BodyText"/>
        <w:spacing w:before="1" w:line="235" w:lineRule="auto"/>
        <w:ind w:left="100" w:right="12800"/>
      </w:pPr>
      <w:r>
        <w:rPr>
          <w:color w:val="231F20"/>
        </w:rPr>
        <w:t>and sport participation and attainment.</w:t>
      </w:r>
    </w:p>
    <w:p w:rsidR="00AB19C9" w:rsidRDefault="00AB19C9">
      <w:pPr>
        <w:pStyle w:val="BodyText"/>
        <w:spacing w:before="1" w:line="235" w:lineRule="auto"/>
        <w:ind w:left="100" w:right="13292"/>
      </w:pPr>
      <w:r>
        <w:rPr>
          <w:color w:val="231F20"/>
        </w:rPr>
        <w:t>We recommend regularly updating the table and</w:t>
      </w:r>
    </w:p>
    <w:p w:rsidR="00AB19C9" w:rsidRDefault="00AB19C9">
      <w:pPr>
        <w:pStyle w:val="BodyText"/>
        <w:spacing w:line="286" w:lineRule="exact"/>
        <w:ind w:left="100"/>
      </w:pPr>
      <w:r>
        <w:rPr>
          <w:color w:val="231F20"/>
        </w:rPr>
        <w:t>publishing it on your website as evidence</w:t>
      </w:r>
    </w:p>
    <w:p w:rsidR="00AB19C9" w:rsidRDefault="00AB19C9">
      <w:pPr>
        <w:pStyle w:val="BodyText"/>
        <w:spacing w:line="288" w:lineRule="exact"/>
        <w:ind w:left="100"/>
      </w:pPr>
      <w:r>
        <w:rPr>
          <w:color w:val="231F20"/>
        </w:rPr>
        <w:t>of your ongoing review into how you are using the money</w:t>
      </w:r>
    </w:p>
    <w:p w:rsidR="00AB19C9" w:rsidRDefault="00AB19C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rsidR="00AB19C9" w:rsidRDefault="00AB19C9">
      <w:pPr>
        <w:sectPr w:rsidR="00AB19C9">
          <w:pgSz w:w="16840" w:h="11910" w:orient="landscape"/>
          <w:pgMar w:top="640" w:right="740" w:bottom="280" w:left="620" w:header="720" w:footer="720" w:gutter="0"/>
          <w:cols w:space="720"/>
        </w:sectPr>
      </w:pPr>
    </w:p>
    <w:p w:rsidR="00AB19C9" w:rsidRDefault="00AB19C9" w:rsidP="00C2051F">
      <w:pPr>
        <w:pStyle w:val="BodyText"/>
        <w:ind w:left="120" w:right="-48"/>
        <w:rPr>
          <w:sz w:val="20"/>
          <w:szCs w:val="20"/>
        </w:rPr>
      </w:pPr>
      <w:r>
        <w:rPr>
          <w:noProof/>
          <w:lang w:val="en-GB" w:eastAsia="en-GB"/>
        </w:rPr>
        <w:pict>
          <v:shapetype id="_x0000_t202" coordsize="21600,21600" o:spt="202" path="m,l,21600r21600,l21600,xe">
            <v:stroke joinstyle="miter"/>
            <v:path gradientshapeok="t" o:connecttype="rect"/>
          </v:shapetype>
          <v:shape id="_x0000_s1048" type="#_x0000_t202" style="position:absolute;left:0;text-align:left;margin-left:-5.5pt;margin-top:-18pt;width:789pt;height:44.8pt;z-index:-251657216" wrapcoords="-20 0 -20 21240 21600 21240 21600 0 -20 0" fillcolor="#2b92bc" stroked="f">
            <v:textbox style="mso-next-textbox:#_x0000_s1048" inset="0,0,0,0">
              <w:txbxContent>
                <w:p w:rsidR="00AB19C9" w:rsidRDefault="00AB19C9" w:rsidP="00C2051F">
                  <w:pPr>
                    <w:spacing w:before="70" w:line="235" w:lineRule="auto"/>
                    <w:ind w:left="130" w:right="104"/>
                    <w:rPr>
                      <w:sz w:val="26"/>
                      <w:szCs w:val="26"/>
                    </w:rPr>
                  </w:pPr>
                  <w:r>
                    <w:rPr>
                      <w:color w:val="FFFFFF"/>
                      <w:sz w:val="26"/>
                      <w:szCs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wrap type="tight"/>
          </v:shape>
        </w:pict>
      </w:r>
      <w:r>
        <w:rPr>
          <w:noProof/>
          <w:lang w:val="en-GB" w:eastAsia="en-GB"/>
        </w:rPr>
        <w:pict>
          <v:shape id="_x0000_s1049" style="position:absolute;left:0;text-align:left;margin-left:36pt;margin-top:36pt;width:.1pt;height:44.8pt;z-index:-251660288;mso-position-horizontal-relative:page;mso-position-vertical-relative:page" coordorigin="720,720" coordsize="0,896" path="m720,1616r,-896l720,1616xe" fillcolor="#0057a0" stroked="f">
            <v:path arrowok="t"/>
            <w10:wrap anchorx="page" anchory="page"/>
          </v:shape>
        </w:pict>
      </w:r>
    </w:p>
    <w:p w:rsidR="00AB19C9" w:rsidRDefault="00AB19C9" w:rsidP="00C2051F">
      <w:pPr>
        <w:pStyle w:val="BodyText"/>
        <w:rPr>
          <w:sz w:val="20"/>
          <w:szCs w:val="20"/>
        </w:rPr>
      </w:pPr>
    </w:p>
    <w:p w:rsidR="00AB19C9" w:rsidRDefault="00AB19C9" w:rsidP="00C2051F">
      <w:pPr>
        <w:pStyle w:val="BodyText"/>
        <w:spacing w:before="1"/>
        <w:rPr>
          <w:sz w:val="15"/>
          <w:szCs w:val="15"/>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7700"/>
        <w:gridCol w:w="7678"/>
      </w:tblGrid>
      <w:tr w:rsidR="00AB19C9">
        <w:trPr>
          <w:trHeight w:val="480"/>
        </w:trPr>
        <w:tc>
          <w:tcPr>
            <w:tcW w:w="7700" w:type="dxa"/>
          </w:tcPr>
          <w:p w:rsidR="00AB19C9" w:rsidRDefault="00AB19C9" w:rsidP="00D11688">
            <w:pPr>
              <w:pStyle w:val="TableParagraph"/>
              <w:spacing w:before="21"/>
              <w:ind w:left="70"/>
              <w:rPr>
                <w:sz w:val="24"/>
                <w:szCs w:val="24"/>
              </w:rPr>
            </w:pPr>
            <w:r>
              <w:rPr>
                <w:color w:val="231F20"/>
                <w:sz w:val="24"/>
                <w:szCs w:val="24"/>
              </w:rPr>
              <w:t>Key achievements to date:</w:t>
            </w:r>
          </w:p>
        </w:tc>
        <w:tc>
          <w:tcPr>
            <w:tcW w:w="7678" w:type="dxa"/>
          </w:tcPr>
          <w:p w:rsidR="00AB19C9" w:rsidRDefault="00AB19C9" w:rsidP="00D11688">
            <w:pPr>
              <w:pStyle w:val="TableParagraph"/>
              <w:spacing w:before="21"/>
              <w:ind w:left="70"/>
              <w:rPr>
                <w:sz w:val="24"/>
                <w:szCs w:val="24"/>
              </w:rPr>
            </w:pPr>
            <w:r>
              <w:rPr>
                <w:color w:val="231F20"/>
                <w:sz w:val="24"/>
                <w:szCs w:val="24"/>
              </w:rPr>
              <w:t>Areas for further improvement and baseline evidence of need:</w:t>
            </w:r>
          </w:p>
        </w:tc>
      </w:tr>
      <w:tr w:rsidR="00AB19C9">
        <w:trPr>
          <w:trHeight w:val="2394"/>
        </w:trPr>
        <w:tc>
          <w:tcPr>
            <w:tcW w:w="7700" w:type="dxa"/>
          </w:tcPr>
          <w:p w:rsidR="00AB19C9" w:rsidRPr="003B451F" w:rsidRDefault="00AB19C9" w:rsidP="003B451F">
            <w:pPr>
              <w:pStyle w:val="TableParagraph"/>
              <w:numPr>
                <w:ilvl w:val="0"/>
                <w:numId w:val="3"/>
              </w:numPr>
              <w:rPr>
                <w:rFonts w:ascii="Times New Roman"/>
                <w:sz w:val="24"/>
                <w:szCs w:val="24"/>
              </w:rPr>
            </w:pPr>
            <w:r>
              <w:t>We have previously prioritised the introduction of alternative sports e.g. golf, to encourage children who may not enjoy traditional school team sports.  Although with facilities during school build restricted this will be difficult during 2017-18</w:t>
            </w:r>
          </w:p>
          <w:p w:rsidR="00AB19C9" w:rsidRDefault="00AB19C9" w:rsidP="003B451F">
            <w:pPr>
              <w:pStyle w:val="TableParagraph"/>
              <w:numPr>
                <w:ilvl w:val="0"/>
                <w:numId w:val="3"/>
              </w:numPr>
              <w:rPr>
                <w:rFonts w:ascii="Times New Roman"/>
                <w:sz w:val="24"/>
                <w:szCs w:val="24"/>
              </w:rPr>
            </w:pPr>
            <w:r>
              <w:t>We continue to participate and be successful in local sporting tournaments.</w:t>
            </w:r>
          </w:p>
        </w:tc>
        <w:tc>
          <w:tcPr>
            <w:tcW w:w="7678" w:type="dxa"/>
          </w:tcPr>
          <w:p w:rsidR="00AB19C9" w:rsidRPr="003B451F" w:rsidRDefault="00AB19C9" w:rsidP="003B451F">
            <w:pPr>
              <w:pStyle w:val="TableParagraph"/>
              <w:numPr>
                <w:ilvl w:val="0"/>
                <w:numId w:val="3"/>
              </w:numPr>
              <w:rPr>
                <w:rFonts w:ascii="Times New Roman"/>
                <w:sz w:val="24"/>
                <w:szCs w:val="24"/>
              </w:rPr>
            </w:pPr>
            <w:r>
              <w:t xml:space="preserve">Extend competitive sport fixtures to all age groups rather than primarily year 6.  </w:t>
            </w:r>
          </w:p>
          <w:p w:rsidR="00AB19C9" w:rsidRPr="003B451F" w:rsidRDefault="00AB19C9" w:rsidP="003B451F">
            <w:pPr>
              <w:pStyle w:val="TableParagraph"/>
              <w:numPr>
                <w:ilvl w:val="0"/>
                <w:numId w:val="3"/>
              </w:numPr>
              <w:rPr>
                <w:rFonts w:ascii="Times New Roman"/>
                <w:sz w:val="24"/>
                <w:szCs w:val="24"/>
              </w:rPr>
            </w:pPr>
            <w:r>
              <w:t xml:space="preserve">Identify focus areas for further teacher CPD. </w:t>
            </w:r>
          </w:p>
          <w:p w:rsidR="00AB19C9" w:rsidRPr="003B451F" w:rsidRDefault="00AB19C9" w:rsidP="003B451F">
            <w:pPr>
              <w:pStyle w:val="TableParagraph"/>
              <w:numPr>
                <w:ilvl w:val="0"/>
                <w:numId w:val="3"/>
              </w:numPr>
              <w:rPr>
                <w:rFonts w:ascii="Times New Roman"/>
                <w:sz w:val="24"/>
                <w:szCs w:val="24"/>
              </w:rPr>
            </w:pPr>
            <w:r>
              <w:t>Consider how we might introduce additional whole school activities e.g. Run/walk a Mile, with a view to introducing when new school build complete.</w:t>
            </w:r>
          </w:p>
          <w:p w:rsidR="00AB19C9" w:rsidRPr="003B451F" w:rsidRDefault="00AB19C9" w:rsidP="003B451F">
            <w:pPr>
              <w:pStyle w:val="TableParagraph"/>
              <w:numPr>
                <w:ilvl w:val="0"/>
                <w:numId w:val="3"/>
              </w:numPr>
              <w:rPr>
                <w:rFonts w:ascii="Times New Roman"/>
                <w:sz w:val="24"/>
                <w:szCs w:val="24"/>
              </w:rPr>
            </w:pPr>
            <w:r>
              <w:t>Consider how to maintain current provision of sport in school, during school rebuild.</w:t>
            </w:r>
          </w:p>
          <w:p w:rsidR="00AB19C9" w:rsidRDefault="00AB19C9" w:rsidP="003B451F">
            <w:pPr>
              <w:pStyle w:val="TableParagraph"/>
              <w:numPr>
                <w:ilvl w:val="0"/>
                <w:numId w:val="3"/>
              </w:numPr>
              <w:rPr>
                <w:rFonts w:ascii="Times New Roman"/>
                <w:sz w:val="24"/>
                <w:szCs w:val="24"/>
              </w:rPr>
            </w:pPr>
            <w:r>
              <w:t>Develop plans to Identify non-swimmers earlier in their school life and provide top up swimming lessons to ensure they meet national curriculum standards.</w:t>
            </w:r>
          </w:p>
        </w:tc>
      </w:tr>
    </w:tbl>
    <w:p w:rsidR="00AB19C9" w:rsidRDefault="00AB19C9" w:rsidP="00C2051F">
      <w:pPr>
        <w:pStyle w:val="BodyText"/>
        <w:spacing w:before="5"/>
        <w:rPr>
          <w:sz w:val="14"/>
          <w:szCs w:val="14"/>
        </w:r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11634"/>
        <w:gridCol w:w="3754"/>
      </w:tblGrid>
      <w:tr w:rsidR="00AB19C9">
        <w:trPr>
          <w:trHeight w:val="400"/>
        </w:trPr>
        <w:tc>
          <w:tcPr>
            <w:tcW w:w="11634" w:type="dxa"/>
          </w:tcPr>
          <w:p w:rsidR="00AB19C9" w:rsidRDefault="00AB19C9" w:rsidP="00D11688">
            <w:pPr>
              <w:pStyle w:val="TableParagraph"/>
              <w:spacing w:before="17"/>
              <w:ind w:left="70"/>
              <w:rPr>
                <w:sz w:val="26"/>
                <w:szCs w:val="26"/>
              </w:rPr>
            </w:pPr>
            <w:r>
              <w:rPr>
                <w:color w:val="231F20"/>
                <w:sz w:val="26"/>
                <w:szCs w:val="26"/>
              </w:rPr>
              <w:t>Meeting national curriculum requirements for swimming and water safety</w:t>
            </w:r>
          </w:p>
        </w:tc>
        <w:tc>
          <w:tcPr>
            <w:tcW w:w="3754" w:type="dxa"/>
          </w:tcPr>
          <w:p w:rsidR="00AB19C9" w:rsidRDefault="00AB19C9" w:rsidP="00D11688">
            <w:pPr>
              <w:pStyle w:val="TableParagraph"/>
              <w:spacing w:before="17"/>
              <w:ind w:left="70"/>
              <w:rPr>
                <w:sz w:val="26"/>
                <w:szCs w:val="26"/>
              </w:rPr>
            </w:pPr>
            <w:r>
              <w:rPr>
                <w:color w:val="231F20"/>
                <w:sz w:val="26"/>
                <w:szCs w:val="26"/>
              </w:rPr>
              <w:t>Please complete all of the below*:</w:t>
            </w:r>
          </w:p>
        </w:tc>
      </w:tr>
      <w:tr w:rsidR="00AB19C9">
        <w:trPr>
          <w:trHeight w:val="1100"/>
        </w:trPr>
        <w:tc>
          <w:tcPr>
            <w:tcW w:w="11634" w:type="dxa"/>
          </w:tcPr>
          <w:p w:rsidR="00AB19C9" w:rsidRDefault="00AB19C9" w:rsidP="00750D9E">
            <w:pPr>
              <w:pStyle w:val="TableParagraph"/>
              <w:spacing w:before="23" w:line="235" w:lineRule="auto"/>
              <w:ind w:left="70" w:right="8"/>
              <w:rPr>
                <w:sz w:val="26"/>
                <w:szCs w:val="26"/>
              </w:rPr>
            </w:pPr>
            <w:r>
              <w:rPr>
                <w:color w:val="231F20"/>
                <w:sz w:val="26"/>
                <w:szCs w:val="26"/>
              </w:rPr>
              <w:t xml:space="preserve">What percentage of your </w:t>
            </w:r>
            <w:r w:rsidRPr="001F4450">
              <w:rPr>
                <w:color w:val="231F20"/>
                <w:spacing w:val="-5"/>
                <w:sz w:val="26"/>
                <w:szCs w:val="26"/>
              </w:rPr>
              <w:t>current Year 6 cohort</w:t>
            </w:r>
            <w:r>
              <w:rPr>
                <w:color w:val="231F20"/>
                <w:sz w:val="26"/>
                <w:szCs w:val="26"/>
              </w:rPr>
              <w:t xml:space="preserve"> swim </w:t>
            </w:r>
            <w:r>
              <w:rPr>
                <w:color w:val="231F20"/>
                <w:spacing w:val="-3"/>
                <w:sz w:val="26"/>
                <w:szCs w:val="26"/>
              </w:rPr>
              <w:t xml:space="preserve">competently, </w:t>
            </w:r>
            <w:r>
              <w:rPr>
                <w:color w:val="231F20"/>
                <w:sz w:val="26"/>
                <w:szCs w:val="26"/>
              </w:rPr>
              <w:t>confidently and proficiently over a distance of at least 25 metres?</w:t>
            </w:r>
          </w:p>
        </w:tc>
        <w:tc>
          <w:tcPr>
            <w:tcW w:w="3754" w:type="dxa"/>
          </w:tcPr>
          <w:p w:rsidR="00AB19C9" w:rsidRDefault="00AB19C9" w:rsidP="00D11688">
            <w:pPr>
              <w:pStyle w:val="TableParagraph"/>
              <w:spacing w:before="17"/>
              <w:ind w:left="70"/>
              <w:rPr>
                <w:color w:val="231F20"/>
                <w:sz w:val="26"/>
                <w:szCs w:val="26"/>
              </w:rPr>
            </w:pPr>
            <w:r>
              <w:rPr>
                <w:color w:val="231F20"/>
                <w:sz w:val="26"/>
                <w:szCs w:val="26"/>
              </w:rPr>
              <w:t>86%</w:t>
            </w:r>
          </w:p>
          <w:p w:rsidR="00AB19C9" w:rsidRDefault="00AB19C9" w:rsidP="00D11688">
            <w:pPr>
              <w:pStyle w:val="TableParagraph"/>
              <w:spacing w:before="17"/>
              <w:ind w:left="70"/>
              <w:rPr>
                <w:sz w:val="26"/>
                <w:szCs w:val="26"/>
              </w:rPr>
            </w:pPr>
            <w:r>
              <w:t>Class size: 21 (18 confident swimmers, 2 swimmers who can swim but are less confident, 1 non swimmers).</w:t>
            </w:r>
          </w:p>
        </w:tc>
      </w:tr>
      <w:tr w:rsidR="00AB19C9">
        <w:trPr>
          <w:trHeight w:val="1280"/>
        </w:trPr>
        <w:tc>
          <w:tcPr>
            <w:tcW w:w="11634" w:type="dxa"/>
          </w:tcPr>
          <w:p w:rsidR="00AB19C9" w:rsidRDefault="00AB19C9" w:rsidP="00750D9E">
            <w:pPr>
              <w:pStyle w:val="TableParagraph"/>
              <w:spacing w:before="23" w:line="235" w:lineRule="auto"/>
              <w:ind w:left="70" w:right="591"/>
              <w:rPr>
                <w:sz w:val="26"/>
                <w:szCs w:val="26"/>
              </w:rPr>
            </w:pPr>
            <w:r>
              <w:rPr>
                <w:color w:val="231F20"/>
                <w:sz w:val="26"/>
                <w:szCs w:val="26"/>
              </w:rPr>
              <w:t xml:space="preserve">What percentage of your </w:t>
            </w:r>
            <w:r w:rsidRPr="001F4450">
              <w:rPr>
                <w:color w:val="231F20"/>
                <w:spacing w:val="-5"/>
                <w:sz w:val="26"/>
                <w:szCs w:val="26"/>
              </w:rPr>
              <w:t>current Year 6 cohort</w:t>
            </w:r>
            <w:r>
              <w:rPr>
                <w:color w:val="231F20"/>
                <w:sz w:val="26"/>
                <w:szCs w:val="26"/>
              </w:rPr>
              <w:t xml:space="preserve"> use a range of </w:t>
            </w:r>
            <w:r>
              <w:rPr>
                <w:color w:val="231F20"/>
                <w:spacing w:val="-3"/>
                <w:sz w:val="26"/>
                <w:szCs w:val="26"/>
              </w:rPr>
              <w:t xml:space="preserve">strokes </w:t>
            </w:r>
            <w:r>
              <w:rPr>
                <w:color w:val="231F20"/>
                <w:sz w:val="26"/>
                <w:szCs w:val="26"/>
              </w:rPr>
              <w:t xml:space="preserve">effectively [for example, front crawl, </w:t>
            </w:r>
            <w:r>
              <w:rPr>
                <w:color w:val="231F20"/>
                <w:spacing w:val="-3"/>
                <w:sz w:val="26"/>
                <w:szCs w:val="26"/>
              </w:rPr>
              <w:t xml:space="preserve">backstroke </w:t>
            </w:r>
            <w:r>
              <w:rPr>
                <w:color w:val="231F20"/>
                <w:sz w:val="26"/>
                <w:szCs w:val="26"/>
              </w:rPr>
              <w:t>and breaststroke]?</w:t>
            </w:r>
          </w:p>
        </w:tc>
        <w:tc>
          <w:tcPr>
            <w:tcW w:w="3754" w:type="dxa"/>
          </w:tcPr>
          <w:p w:rsidR="00AB19C9" w:rsidRDefault="00AB19C9" w:rsidP="00D11688">
            <w:pPr>
              <w:pStyle w:val="TableParagraph"/>
              <w:spacing w:before="17"/>
              <w:ind w:left="70"/>
              <w:rPr>
                <w:color w:val="231F20"/>
                <w:sz w:val="26"/>
                <w:szCs w:val="26"/>
              </w:rPr>
            </w:pPr>
            <w:r>
              <w:rPr>
                <w:color w:val="231F20"/>
                <w:sz w:val="26"/>
                <w:szCs w:val="26"/>
              </w:rPr>
              <w:t>86%</w:t>
            </w:r>
          </w:p>
          <w:p w:rsidR="00AB19C9" w:rsidRDefault="00AB19C9" w:rsidP="00D11688">
            <w:pPr>
              <w:pStyle w:val="TableParagraph"/>
              <w:spacing w:before="17"/>
              <w:ind w:left="70"/>
              <w:rPr>
                <w:sz w:val="26"/>
                <w:szCs w:val="26"/>
              </w:rPr>
            </w:pPr>
            <w:r>
              <w:rPr>
                <w:color w:val="231F20"/>
                <w:sz w:val="26"/>
                <w:szCs w:val="26"/>
              </w:rPr>
              <w:t>As above</w:t>
            </w:r>
          </w:p>
        </w:tc>
      </w:tr>
      <w:tr w:rsidR="00AB19C9">
        <w:trPr>
          <w:trHeight w:val="1200"/>
        </w:trPr>
        <w:tc>
          <w:tcPr>
            <w:tcW w:w="11634" w:type="dxa"/>
          </w:tcPr>
          <w:p w:rsidR="00AB19C9" w:rsidRDefault="00AB19C9" w:rsidP="00750D9E">
            <w:pPr>
              <w:pStyle w:val="TableParagraph"/>
              <w:spacing w:before="23" w:line="235" w:lineRule="auto"/>
              <w:ind w:left="70" w:right="517"/>
              <w:rPr>
                <w:sz w:val="26"/>
                <w:szCs w:val="26"/>
              </w:rPr>
            </w:pPr>
            <w:r>
              <w:rPr>
                <w:color w:val="231F20"/>
                <w:sz w:val="26"/>
                <w:szCs w:val="26"/>
              </w:rPr>
              <w:t xml:space="preserve">What percentage of your </w:t>
            </w:r>
            <w:r w:rsidRPr="001F4450">
              <w:rPr>
                <w:color w:val="231F20"/>
                <w:spacing w:val="-5"/>
                <w:sz w:val="26"/>
                <w:szCs w:val="26"/>
              </w:rPr>
              <w:t>current Year 6 cohort</w:t>
            </w:r>
            <w:r>
              <w:rPr>
                <w:color w:val="231F20"/>
                <w:sz w:val="26"/>
                <w:szCs w:val="26"/>
              </w:rPr>
              <w:t xml:space="preserve"> perform </w:t>
            </w:r>
            <w:r>
              <w:rPr>
                <w:color w:val="231F20"/>
                <w:spacing w:val="-3"/>
                <w:sz w:val="26"/>
                <w:szCs w:val="26"/>
              </w:rPr>
              <w:t xml:space="preserve">safe </w:t>
            </w:r>
            <w:r>
              <w:rPr>
                <w:color w:val="231F20"/>
                <w:sz w:val="26"/>
                <w:szCs w:val="26"/>
              </w:rPr>
              <w:t>self-rescue in different water-based situations?</w:t>
            </w:r>
          </w:p>
        </w:tc>
        <w:tc>
          <w:tcPr>
            <w:tcW w:w="3754" w:type="dxa"/>
          </w:tcPr>
          <w:p w:rsidR="00AB19C9" w:rsidRDefault="00AB19C9" w:rsidP="00D11688">
            <w:pPr>
              <w:pStyle w:val="TableParagraph"/>
              <w:spacing w:before="17"/>
              <w:ind w:left="70"/>
              <w:rPr>
                <w:sz w:val="26"/>
                <w:szCs w:val="26"/>
              </w:rPr>
            </w:pPr>
            <w:r>
              <w:rPr>
                <w:color w:val="231F20"/>
                <w:sz w:val="26"/>
                <w:szCs w:val="26"/>
              </w:rPr>
              <w:t>62%</w:t>
            </w:r>
          </w:p>
        </w:tc>
      </w:tr>
      <w:tr w:rsidR="00AB19C9">
        <w:trPr>
          <w:trHeight w:val="1220"/>
        </w:trPr>
        <w:tc>
          <w:tcPr>
            <w:tcW w:w="11634" w:type="dxa"/>
          </w:tcPr>
          <w:p w:rsidR="00AB19C9" w:rsidRDefault="00AB19C9" w:rsidP="00D11688">
            <w:pPr>
              <w:pStyle w:val="TableParagraph"/>
              <w:spacing w:before="23" w:line="235" w:lineRule="auto"/>
              <w:ind w:left="70" w:right="273"/>
              <w:jc w:val="both"/>
              <w:rPr>
                <w:sz w:val="26"/>
                <w:szCs w:val="26"/>
              </w:rPr>
            </w:pPr>
            <w:r>
              <w:rPr>
                <w:color w:val="231F20"/>
                <w:sz w:val="26"/>
                <w:szCs w:val="26"/>
              </w:rPr>
              <w:t>Schools</w:t>
            </w:r>
            <w:r>
              <w:rPr>
                <w:color w:val="231F20"/>
                <w:spacing w:val="-5"/>
                <w:sz w:val="26"/>
                <w:szCs w:val="26"/>
              </w:rPr>
              <w:t xml:space="preserve"> </w:t>
            </w:r>
            <w:r>
              <w:rPr>
                <w:color w:val="231F20"/>
                <w:sz w:val="26"/>
                <w:szCs w:val="26"/>
              </w:rPr>
              <w:t>can</w:t>
            </w:r>
            <w:r>
              <w:rPr>
                <w:color w:val="231F20"/>
                <w:spacing w:val="-5"/>
                <w:sz w:val="26"/>
                <w:szCs w:val="26"/>
              </w:rPr>
              <w:t xml:space="preserve"> </w:t>
            </w:r>
            <w:r>
              <w:rPr>
                <w:color w:val="231F20"/>
                <w:sz w:val="26"/>
                <w:szCs w:val="26"/>
              </w:rPr>
              <w:t>choose</w:t>
            </w:r>
            <w:r>
              <w:rPr>
                <w:color w:val="231F20"/>
                <w:spacing w:val="-4"/>
                <w:sz w:val="26"/>
                <w:szCs w:val="26"/>
              </w:rPr>
              <w:t xml:space="preserve"> </w:t>
            </w:r>
            <w:r>
              <w:rPr>
                <w:color w:val="231F20"/>
                <w:sz w:val="26"/>
                <w:szCs w:val="26"/>
              </w:rPr>
              <w:t>to</w:t>
            </w:r>
            <w:r>
              <w:rPr>
                <w:color w:val="231F20"/>
                <w:spacing w:val="-5"/>
                <w:sz w:val="26"/>
                <w:szCs w:val="26"/>
              </w:rPr>
              <w:t xml:space="preserve"> </w:t>
            </w:r>
            <w:r>
              <w:rPr>
                <w:color w:val="231F20"/>
                <w:sz w:val="26"/>
                <w:szCs w:val="26"/>
              </w:rPr>
              <w:t>use</w:t>
            </w:r>
            <w:r>
              <w:rPr>
                <w:color w:val="231F20"/>
                <w:spacing w:val="-5"/>
                <w:sz w:val="26"/>
                <w:szCs w:val="26"/>
              </w:rPr>
              <w:t xml:space="preserve"> </w:t>
            </w:r>
            <w:r>
              <w:rPr>
                <w:color w:val="231F20"/>
                <w:sz w:val="26"/>
                <w:szCs w:val="26"/>
              </w:rPr>
              <w:t>the</w:t>
            </w:r>
            <w:r>
              <w:rPr>
                <w:color w:val="231F20"/>
                <w:spacing w:val="-4"/>
                <w:sz w:val="26"/>
                <w:szCs w:val="26"/>
              </w:rPr>
              <w:t xml:space="preserve"> </w:t>
            </w:r>
            <w:r>
              <w:rPr>
                <w:color w:val="231F20"/>
                <w:sz w:val="26"/>
                <w:szCs w:val="26"/>
              </w:rPr>
              <w:t>Primary</w:t>
            </w:r>
            <w:r>
              <w:rPr>
                <w:color w:val="231F20"/>
                <w:spacing w:val="-4"/>
                <w:sz w:val="26"/>
                <w:szCs w:val="26"/>
              </w:rPr>
              <w:t xml:space="preserve"> </w:t>
            </w:r>
            <w:r>
              <w:rPr>
                <w:color w:val="231F20"/>
                <w:sz w:val="26"/>
                <w:szCs w:val="26"/>
              </w:rPr>
              <w:t>PE</w:t>
            </w:r>
            <w:r>
              <w:rPr>
                <w:color w:val="231F20"/>
                <w:spacing w:val="-4"/>
                <w:sz w:val="26"/>
                <w:szCs w:val="26"/>
              </w:rPr>
              <w:t xml:space="preserve"> </w:t>
            </w:r>
            <w:r>
              <w:rPr>
                <w:color w:val="231F20"/>
                <w:sz w:val="26"/>
                <w:szCs w:val="26"/>
              </w:rPr>
              <w:t>and</w:t>
            </w:r>
            <w:r>
              <w:rPr>
                <w:color w:val="231F20"/>
                <w:spacing w:val="-5"/>
                <w:sz w:val="26"/>
                <w:szCs w:val="26"/>
              </w:rPr>
              <w:t xml:space="preserve"> </w:t>
            </w:r>
            <w:r>
              <w:rPr>
                <w:color w:val="231F20"/>
                <w:sz w:val="26"/>
                <w:szCs w:val="26"/>
              </w:rPr>
              <w:t>Sport</w:t>
            </w:r>
            <w:r>
              <w:rPr>
                <w:color w:val="231F20"/>
                <w:spacing w:val="-5"/>
                <w:sz w:val="26"/>
                <w:szCs w:val="26"/>
              </w:rPr>
              <w:t xml:space="preserve"> </w:t>
            </w:r>
            <w:r>
              <w:rPr>
                <w:color w:val="231F20"/>
                <w:sz w:val="26"/>
                <w:szCs w:val="26"/>
              </w:rPr>
              <w:t>Premium</w:t>
            </w:r>
            <w:r>
              <w:rPr>
                <w:color w:val="231F20"/>
                <w:spacing w:val="-4"/>
                <w:sz w:val="26"/>
                <w:szCs w:val="26"/>
              </w:rPr>
              <w:t xml:space="preserve"> </w:t>
            </w:r>
            <w:r>
              <w:rPr>
                <w:color w:val="231F20"/>
                <w:sz w:val="26"/>
                <w:szCs w:val="26"/>
              </w:rPr>
              <w:t>to</w:t>
            </w:r>
            <w:r>
              <w:rPr>
                <w:color w:val="231F20"/>
                <w:spacing w:val="-5"/>
                <w:sz w:val="26"/>
                <w:szCs w:val="26"/>
              </w:rPr>
              <w:t xml:space="preserve"> </w:t>
            </w:r>
            <w:r>
              <w:rPr>
                <w:color w:val="231F20"/>
                <w:sz w:val="26"/>
                <w:szCs w:val="26"/>
              </w:rPr>
              <w:t>provide</w:t>
            </w:r>
            <w:r>
              <w:rPr>
                <w:color w:val="231F20"/>
                <w:spacing w:val="-4"/>
                <w:sz w:val="26"/>
                <w:szCs w:val="26"/>
              </w:rPr>
              <w:t xml:space="preserve"> </w:t>
            </w:r>
            <w:r>
              <w:rPr>
                <w:color w:val="231F20"/>
                <w:sz w:val="26"/>
                <w:szCs w:val="26"/>
              </w:rPr>
              <w:t>additional</w:t>
            </w:r>
            <w:r>
              <w:rPr>
                <w:color w:val="231F20"/>
                <w:spacing w:val="-5"/>
                <w:sz w:val="26"/>
                <w:szCs w:val="26"/>
              </w:rPr>
              <w:t xml:space="preserve"> </w:t>
            </w:r>
            <w:r>
              <w:rPr>
                <w:color w:val="231F20"/>
                <w:sz w:val="26"/>
                <w:szCs w:val="26"/>
              </w:rPr>
              <w:t>provision</w:t>
            </w:r>
            <w:r>
              <w:rPr>
                <w:color w:val="231F20"/>
                <w:spacing w:val="-4"/>
                <w:sz w:val="26"/>
                <w:szCs w:val="26"/>
              </w:rPr>
              <w:t xml:space="preserve"> </w:t>
            </w:r>
            <w:r>
              <w:rPr>
                <w:color w:val="231F20"/>
                <w:spacing w:val="-3"/>
                <w:sz w:val="26"/>
                <w:szCs w:val="26"/>
              </w:rPr>
              <w:t>for</w:t>
            </w:r>
            <w:r>
              <w:rPr>
                <w:color w:val="231F20"/>
                <w:spacing w:val="-5"/>
                <w:sz w:val="26"/>
                <w:szCs w:val="26"/>
              </w:rPr>
              <w:t xml:space="preserve"> </w:t>
            </w:r>
            <w:r>
              <w:rPr>
                <w:color w:val="231F20"/>
                <w:sz w:val="26"/>
                <w:szCs w:val="26"/>
              </w:rPr>
              <w:t xml:space="preserve">swimming but this must be </w:t>
            </w:r>
            <w:r>
              <w:rPr>
                <w:color w:val="231F20"/>
                <w:spacing w:val="-3"/>
                <w:sz w:val="26"/>
                <w:szCs w:val="26"/>
              </w:rPr>
              <w:t xml:space="preserve">for </w:t>
            </w:r>
            <w:r>
              <w:rPr>
                <w:color w:val="231F20"/>
                <w:sz w:val="26"/>
                <w:szCs w:val="26"/>
              </w:rPr>
              <w:t xml:space="preserve">activity </w:t>
            </w:r>
            <w:r>
              <w:rPr>
                <w:b/>
                <w:bCs/>
                <w:color w:val="231F20"/>
                <w:sz w:val="26"/>
                <w:szCs w:val="26"/>
              </w:rPr>
              <w:t xml:space="preserve">over and above </w:t>
            </w:r>
            <w:r>
              <w:rPr>
                <w:color w:val="231F20"/>
                <w:sz w:val="26"/>
                <w:szCs w:val="26"/>
              </w:rPr>
              <w:t xml:space="preserve">the national curriculum requirements. </w:t>
            </w:r>
            <w:r>
              <w:rPr>
                <w:color w:val="231F20"/>
                <w:spacing w:val="-3"/>
                <w:sz w:val="26"/>
                <w:szCs w:val="26"/>
              </w:rPr>
              <w:t xml:space="preserve">Have </w:t>
            </w:r>
            <w:r>
              <w:rPr>
                <w:color w:val="231F20"/>
                <w:sz w:val="26"/>
                <w:szCs w:val="26"/>
              </w:rPr>
              <w:t xml:space="preserve">you used it in this </w:t>
            </w:r>
            <w:r>
              <w:rPr>
                <w:color w:val="231F20"/>
                <w:spacing w:val="-3"/>
                <w:sz w:val="26"/>
                <w:szCs w:val="26"/>
              </w:rPr>
              <w:t>way?</w:t>
            </w:r>
          </w:p>
        </w:tc>
        <w:tc>
          <w:tcPr>
            <w:tcW w:w="3754" w:type="dxa"/>
          </w:tcPr>
          <w:p w:rsidR="00AB19C9" w:rsidRDefault="00AB19C9" w:rsidP="00D11688">
            <w:pPr>
              <w:pStyle w:val="TableParagraph"/>
              <w:spacing w:before="17"/>
              <w:ind w:left="70"/>
              <w:rPr>
                <w:sz w:val="26"/>
                <w:szCs w:val="26"/>
              </w:rPr>
            </w:pPr>
            <w:r>
              <w:t>Not yet but are considering it as part of future development plans.</w:t>
            </w:r>
          </w:p>
        </w:tc>
      </w:tr>
      <w:tr w:rsidR="00AB19C9">
        <w:trPr>
          <w:trHeight w:val="100"/>
        </w:trPr>
        <w:tc>
          <w:tcPr>
            <w:tcW w:w="15388" w:type="dxa"/>
            <w:gridSpan w:val="2"/>
            <w:tcBorders>
              <w:left w:val="nil"/>
              <w:bottom w:val="nil"/>
              <w:right w:val="nil"/>
            </w:tcBorders>
          </w:tcPr>
          <w:p w:rsidR="00AB19C9" w:rsidRDefault="00AB19C9" w:rsidP="00D11688">
            <w:pPr>
              <w:pStyle w:val="TableParagraph"/>
              <w:rPr>
                <w:rFonts w:ascii="Times New Roman"/>
                <w:sz w:val="6"/>
                <w:szCs w:val="6"/>
              </w:rPr>
            </w:pPr>
          </w:p>
        </w:tc>
      </w:tr>
    </w:tbl>
    <w:p w:rsidR="00AB19C9" w:rsidRPr="001F4450" w:rsidRDefault="00AB19C9" w:rsidP="001F4450">
      <w:pPr>
        <w:rPr>
          <w:rFonts w:ascii="Times New Roman"/>
          <w:sz w:val="6"/>
          <w:szCs w:val="6"/>
        </w:rPr>
        <w:sectPr w:rsidR="00AB19C9" w:rsidRPr="001F4450">
          <w:footerReference w:type="default" r:id="rId14"/>
          <w:pgSz w:w="16840" w:h="11910" w:orient="landscape"/>
          <w:pgMar w:top="720" w:right="0" w:bottom="540" w:left="600" w:header="0" w:footer="360" w:gutter="0"/>
          <w:cols w:space="720"/>
        </w:sectPr>
      </w:pPr>
      <w:r>
        <w:rPr>
          <w:rFonts w:ascii="Times New Roman" w:eastAsia="Times New Roman" w:cs="Times New Roman"/>
          <w:sz w:val="6"/>
          <w:szCs w:val="6"/>
        </w:rPr>
        <w:t xml:space="preserve"> As part of development</w:t>
      </w:r>
    </w:p>
    <w:p w:rsidR="00AB19C9" w:rsidRDefault="00AB19C9" w:rsidP="00C2051F">
      <w:pPr>
        <w:pStyle w:val="BodyText"/>
        <w:rPr>
          <w:sz w:val="20"/>
          <w:szCs w:val="20"/>
        </w:rPr>
      </w:pPr>
      <w:r>
        <w:rPr>
          <w:noProof/>
          <w:lang w:val="en-GB" w:eastAsia="en-GB"/>
        </w:rPr>
        <w:pict>
          <v:shape id="_x0000_s1070" type="#_x0000_t202" style="position:absolute;margin-left:38.5pt;margin-top:9pt;width:764.5pt;height:61.2pt;z-index:-251656192" wrapcoords="-29 0 -29 21337 21600 21337 21600 0 -29 0" fillcolor="#2b92bc" stroked="f">
            <v:textbox style="mso-next-textbox:#_x0000_s1070" inset="0,0,0,0">
              <w:txbxContent>
                <w:p w:rsidR="00AB19C9" w:rsidRDefault="00AB19C9" w:rsidP="00C2051F">
                  <w:pPr>
                    <w:spacing w:before="74" w:line="315" w:lineRule="exact"/>
                    <w:ind w:left="720"/>
                    <w:rPr>
                      <w:b/>
                      <w:bCs/>
                      <w:sz w:val="26"/>
                      <w:szCs w:val="26"/>
                    </w:rPr>
                  </w:pPr>
                  <w:r>
                    <w:rPr>
                      <w:b/>
                      <w:bCs/>
                      <w:color w:val="FFFFFF"/>
                      <w:sz w:val="26"/>
                      <w:szCs w:val="26"/>
                    </w:rPr>
                    <w:t>Action Plan and Budget Tracking</w:t>
                  </w:r>
                </w:p>
                <w:p w:rsidR="00AB19C9" w:rsidRDefault="00AB19C9" w:rsidP="00C2051F">
                  <w:pPr>
                    <w:spacing w:before="3" w:line="235" w:lineRule="auto"/>
                    <w:ind w:left="720" w:right="170"/>
                    <w:rPr>
                      <w:sz w:val="26"/>
                      <w:szCs w:val="26"/>
                    </w:rPr>
                  </w:pPr>
                  <w:r>
                    <w:rPr>
                      <w:color w:val="FFFFFF"/>
                      <w:sz w:val="26"/>
                      <w:szCs w:val="26"/>
                    </w:rPr>
                    <w:t>Capture your intended annual spend against the 5 key indicators. Clarify the success criteria and evidence of impact that you intend to measure to evaluate for students today and for the future.</w:t>
                  </w:r>
                </w:p>
              </w:txbxContent>
            </v:textbox>
            <w10:wrap type="tight"/>
          </v:shape>
        </w:pict>
      </w:r>
      <w:r>
        <w:rPr>
          <w:noProof/>
          <w:lang w:val="en-GB" w:eastAsia="en-GB"/>
        </w:rPr>
        <w:pict>
          <v:shape id="_x0000_s1071" style="position:absolute;margin-left:0;margin-top:21.25pt;width:.1pt;height:60.9pt;z-index:-251659264;mso-position-horizontal-relative:page;mso-position-vertical-relative:page" coordorigin=",425" coordsize="0,1218" path="m,1643l,425,,1643xe" fillcolor="#0057a0" stroked="f">
            <v:path arrowok="t"/>
            <w10:wrap anchorx="page" anchory="page"/>
            <w10:anchorlock/>
          </v:shape>
        </w:pict>
      </w:r>
    </w:p>
    <w:p w:rsidR="00AB19C9" w:rsidRDefault="00AB19C9" w:rsidP="00C2051F">
      <w:pPr>
        <w:pStyle w:val="BodyText"/>
        <w:rPr>
          <w:sz w:val="20"/>
          <w:szCs w:val="20"/>
        </w:rPr>
      </w:pPr>
    </w:p>
    <w:p w:rsidR="00AB19C9" w:rsidRDefault="00AB19C9" w:rsidP="00C2051F">
      <w:pPr>
        <w:pStyle w:val="BodyText"/>
        <w:spacing w:before="4"/>
        <w:rPr>
          <w:sz w:val="10"/>
          <w:szCs w:val="10"/>
        </w:rPr>
      </w:pPr>
    </w:p>
    <w:p w:rsidR="00AB19C9" w:rsidRDefault="00AB19C9" w:rsidP="00C2051F">
      <w:pPr>
        <w:pStyle w:val="BodyText"/>
        <w:spacing w:before="4"/>
        <w:rPr>
          <w:sz w:val="10"/>
          <w:szCs w:val="10"/>
        </w:rPr>
      </w:pPr>
    </w:p>
    <w:p w:rsidR="00AB19C9" w:rsidRDefault="00AB19C9" w:rsidP="00C2051F">
      <w:pPr>
        <w:pStyle w:val="BodyText"/>
        <w:spacing w:before="4"/>
        <w:rPr>
          <w:sz w:val="10"/>
          <w:szCs w:val="10"/>
        </w:rPr>
      </w:pPr>
    </w:p>
    <w:p w:rsidR="00AB19C9" w:rsidRDefault="00AB19C9" w:rsidP="00C2051F">
      <w:pPr>
        <w:pStyle w:val="BodyText"/>
        <w:spacing w:before="4"/>
        <w:rPr>
          <w:sz w:val="10"/>
          <w:szCs w:val="10"/>
        </w:rPr>
      </w:pPr>
    </w:p>
    <w:p w:rsidR="00AB19C9" w:rsidRDefault="00AB19C9" w:rsidP="00C2051F">
      <w:pPr>
        <w:pStyle w:val="BodyText"/>
        <w:spacing w:before="4"/>
        <w:rPr>
          <w:sz w:val="10"/>
          <w:szCs w:val="10"/>
        </w:rPr>
      </w:pPr>
    </w:p>
    <w:p w:rsidR="00AB19C9" w:rsidRDefault="00AB19C9" w:rsidP="00C2051F">
      <w:pPr>
        <w:pStyle w:val="BodyText"/>
        <w:spacing w:before="4"/>
        <w:rPr>
          <w:sz w:val="10"/>
          <w:szCs w:val="10"/>
        </w:rPr>
      </w:pPr>
    </w:p>
    <w:tbl>
      <w:tblPr>
        <w:tblW w:w="0" w:type="auto"/>
        <w:tblInd w:w="7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20"/>
        <w:gridCol w:w="3600"/>
        <w:gridCol w:w="1616"/>
        <w:gridCol w:w="3307"/>
        <w:gridCol w:w="3135"/>
      </w:tblGrid>
      <w:tr w:rsidR="00AB19C9" w:rsidTr="003B451F">
        <w:trPr>
          <w:trHeight w:val="380"/>
        </w:trPr>
        <w:tc>
          <w:tcPr>
            <w:tcW w:w="3720" w:type="dxa"/>
          </w:tcPr>
          <w:p w:rsidR="00AB19C9" w:rsidRDefault="00AB19C9" w:rsidP="00D11688">
            <w:pPr>
              <w:pStyle w:val="TableParagraph"/>
              <w:spacing w:before="21"/>
              <w:ind w:left="70"/>
              <w:rPr>
                <w:sz w:val="24"/>
                <w:szCs w:val="24"/>
              </w:rPr>
            </w:pPr>
            <w:r>
              <w:rPr>
                <w:b/>
                <w:bCs/>
                <w:color w:val="231F20"/>
                <w:sz w:val="24"/>
                <w:szCs w:val="24"/>
              </w:rPr>
              <w:t xml:space="preserve">Academic Year: </w:t>
            </w:r>
            <w:r>
              <w:rPr>
                <w:color w:val="231F20"/>
                <w:sz w:val="24"/>
                <w:szCs w:val="24"/>
              </w:rPr>
              <w:t>2017/18</w:t>
            </w:r>
          </w:p>
        </w:tc>
        <w:tc>
          <w:tcPr>
            <w:tcW w:w="3600" w:type="dxa"/>
          </w:tcPr>
          <w:p w:rsidR="00AB19C9" w:rsidRDefault="00AB19C9" w:rsidP="00D11688">
            <w:pPr>
              <w:pStyle w:val="TableParagraph"/>
              <w:spacing w:before="21"/>
              <w:ind w:left="70"/>
              <w:rPr>
                <w:sz w:val="24"/>
                <w:szCs w:val="24"/>
              </w:rPr>
            </w:pPr>
            <w:r>
              <w:rPr>
                <w:b/>
                <w:bCs/>
                <w:color w:val="231F20"/>
                <w:sz w:val="24"/>
                <w:szCs w:val="24"/>
              </w:rPr>
              <w:t xml:space="preserve">Total fund allocated: </w:t>
            </w:r>
            <w:r>
              <w:rPr>
                <w:color w:val="231F20"/>
                <w:sz w:val="24"/>
                <w:szCs w:val="24"/>
              </w:rPr>
              <w:t>£ 17690</w:t>
            </w:r>
          </w:p>
        </w:tc>
        <w:tc>
          <w:tcPr>
            <w:tcW w:w="4923" w:type="dxa"/>
            <w:gridSpan w:val="2"/>
          </w:tcPr>
          <w:p w:rsidR="00AB19C9" w:rsidRDefault="00AB19C9" w:rsidP="00D11688">
            <w:pPr>
              <w:pStyle w:val="TableParagraph"/>
              <w:spacing w:before="21"/>
              <w:ind w:left="70"/>
              <w:rPr>
                <w:b/>
                <w:bCs/>
                <w:sz w:val="24"/>
                <w:szCs w:val="24"/>
              </w:rPr>
            </w:pPr>
            <w:r>
              <w:rPr>
                <w:b/>
                <w:bCs/>
                <w:color w:val="231F20"/>
                <w:sz w:val="24"/>
                <w:szCs w:val="24"/>
              </w:rPr>
              <w:t>Date Updated: 30</w:t>
            </w:r>
            <w:r w:rsidRPr="003B451F">
              <w:rPr>
                <w:b/>
                <w:bCs/>
                <w:color w:val="231F20"/>
                <w:sz w:val="24"/>
                <w:szCs w:val="24"/>
                <w:vertAlign w:val="superscript"/>
              </w:rPr>
              <w:t>th</w:t>
            </w:r>
            <w:r>
              <w:rPr>
                <w:b/>
                <w:bCs/>
                <w:color w:val="231F20"/>
                <w:sz w:val="24"/>
                <w:szCs w:val="24"/>
              </w:rPr>
              <w:t xml:space="preserve"> March 2018</w:t>
            </w:r>
          </w:p>
        </w:tc>
        <w:tc>
          <w:tcPr>
            <w:tcW w:w="3135" w:type="dxa"/>
            <w:tcBorders>
              <w:top w:val="nil"/>
              <w:right w:val="nil"/>
            </w:tcBorders>
          </w:tcPr>
          <w:p w:rsidR="00AB19C9" w:rsidRDefault="00AB19C9" w:rsidP="00D11688">
            <w:pPr>
              <w:pStyle w:val="TableParagraph"/>
              <w:rPr>
                <w:rFonts w:ascii="Times New Roman"/>
                <w:sz w:val="24"/>
                <w:szCs w:val="24"/>
              </w:rPr>
            </w:pPr>
          </w:p>
        </w:tc>
      </w:tr>
      <w:tr w:rsidR="00AB19C9" w:rsidTr="003B451F">
        <w:trPr>
          <w:trHeight w:val="320"/>
        </w:trPr>
        <w:tc>
          <w:tcPr>
            <w:tcW w:w="12243" w:type="dxa"/>
            <w:gridSpan w:val="4"/>
            <w:vMerge w:val="restart"/>
          </w:tcPr>
          <w:p w:rsidR="00AB19C9" w:rsidRDefault="00AB19C9" w:rsidP="00D11688">
            <w:pPr>
              <w:pStyle w:val="TableParagraph"/>
              <w:spacing w:before="27" w:line="235" w:lineRule="auto"/>
              <w:ind w:left="70" w:right="114"/>
              <w:rPr>
                <w:sz w:val="24"/>
                <w:szCs w:val="24"/>
              </w:rPr>
            </w:pPr>
            <w:r>
              <w:rPr>
                <w:b/>
                <w:bCs/>
                <w:color w:val="0057A0"/>
                <w:sz w:val="24"/>
                <w:szCs w:val="24"/>
              </w:rPr>
              <w:t xml:space="preserve">Key indicator 1: </w:t>
            </w:r>
            <w:r>
              <w:rPr>
                <w:color w:val="0057A0"/>
                <w:sz w:val="24"/>
                <w:szCs w:val="24"/>
              </w:rPr>
              <w:t xml:space="preserve">The engagement of </w:t>
            </w:r>
            <w:r>
              <w:rPr>
                <w:color w:val="0057A0"/>
                <w:sz w:val="24"/>
                <w:szCs w:val="24"/>
                <w:u w:val="single" w:color="0057A0"/>
              </w:rPr>
              <w:t>all</w:t>
            </w:r>
            <w:r>
              <w:rPr>
                <w:color w:val="0057A0"/>
                <w:sz w:val="24"/>
                <w:szCs w:val="24"/>
              </w:rPr>
              <w:t xml:space="preserve"> pupils in regular physical activity – Chief Medical Officer guidelines recommend that primary school children undertake at least 30 minutes of physical activity a day in school</w:t>
            </w:r>
          </w:p>
        </w:tc>
        <w:tc>
          <w:tcPr>
            <w:tcW w:w="3135" w:type="dxa"/>
          </w:tcPr>
          <w:p w:rsidR="00AB19C9" w:rsidRDefault="00AB19C9" w:rsidP="00D11688">
            <w:pPr>
              <w:pStyle w:val="TableParagraph"/>
              <w:spacing w:before="21" w:line="292" w:lineRule="exact"/>
              <w:ind w:left="38" w:right="94"/>
              <w:jc w:val="center"/>
              <w:rPr>
                <w:sz w:val="24"/>
                <w:szCs w:val="24"/>
              </w:rPr>
            </w:pPr>
            <w:r>
              <w:rPr>
                <w:color w:val="231F20"/>
                <w:sz w:val="24"/>
                <w:szCs w:val="24"/>
              </w:rPr>
              <w:t>Percentage of total allocation:</w:t>
            </w:r>
          </w:p>
        </w:tc>
      </w:tr>
      <w:tr w:rsidR="00AB19C9" w:rsidTr="003B451F">
        <w:trPr>
          <w:trHeight w:val="320"/>
        </w:trPr>
        <w:tc>
          <w:tcPr>
            <w:tcW w:w="12243" w:type="dxa"/>
            <w:gridSpan w:val="4"/>
            <w:vMerge/>
            <w:tcBorders>
              <w:top w:val="nil"/>
            </w:tcBorders>
          </w:tcPr>
          <w:p w:rsidR="00AB19C9" w:rsidRDefault="00AB19C9" w:rsidP="00D11688">
            <w:pPr>
              <w:rPr>
                <w:sz w:val="2"/>
                <w:szCs w:val="2"/>
              </w:rPr>
            </w:pPr>
          </w:p>
        </w:tc>
        <w:tc>
          <w:tcPr>
            <w:tcW w:w="3135" w:type="dxa"/>
          </w:tcPr>
          <w:p w:rsidR="00AB19C9" w:rsidRDefault="00AB19C9" w:rsidP="00D11688">
            <w:pPr>
              <w:pStyle w:val="TableParagraph"/>
              <w:spacing w:before="21" w:line="292" w:lineRule="exact"/>
              <w:jc w:val="center"/>
              <w:rPr>
                <w:sz w:val="24"/>
                <w:szCs w:val="24"/>
              </w:rPr>
            </w:pPr>
            <w:r>
              <w:rPr>
                <w:color w:val="231F20"/>
                <w:sz w:val="24"/>
                <w:szCs w:val="24"/>
              </w:rPr>
              <w:t>31%</w:t>
            </w:r>
          </w:p>
        </w:tc>
      </w:tr>
      <w:tr w:rsidR="00AB19C9" w:rsidTr="003B451F">
        <w:trPr>
          <w:trHeight w:val="640"/>
        </w:trPr>
        <w:tc>
          <w:tcPr>
            <w:tcW w:w="3720" w:type="dxa"/>
          </w:tcPr>
          <w:p w:rsidR="00AB19C9" w:rsidRDefault="00AB19C9" w:rsidP="00D11688">
            <w:pPr>
              <w:pStyle w:val="TableParagraph"/>
              <w:spacing w:before="27" w:line="235" w:lineRule="auto"/>
              <w:ind w:left="70" w:right="102"/>
              <w:rPr>
                <w:sz w:val="24"/>
                <w:szCs w:val="24"/>
              </w:rPr>
            </w:pPr>
            <w:r>
              <w:rPr>
                <w:color w:val="231F20"/>
                <w:sz w:val="24"/>
                <w:szCs w:val="24"/>
              </w:rPr>
              <w:t xml:space="preserve">School focus with clarity on intended </w:t>
            </w:r>
            <w:r>
              <w:rPr>
                <w:b/>
                <w:bCs/>
                <w:color w:val="231F20"/>
                <w:sz w:val="24"/>
                <w:szCs w:val="24"/>
              </w:rPr>
              <w:t>impact on pupils</w:t>
            </w:r>
            <w:r>
              <w:rPr>
                <w:color w:val="231F20"/>
                <w:sz w:val="24"/>
                <w:szCs w:val="24"/>
              </w:rPr>
              <w:t>:</w:t>
            </w:r>
          </w:p>
        </w:tc>
        <w:tc>
          <w:tcPr>
            <w:tcW w:w="3600" w:type="dxa"/>
          </w:tcPr>
          <w:p w:rsidR="00AB19C9" w:rsidRDefault="00AB19C9" w:rsidP="00D11688">
            <w:pPr>
              <w:pStyle w:val="TableParagraph"/>
              <w:spacing w:before="21"/>
              <w:ind w:left="70"/>
              <w:rPr>
                <w:sz w:val="24"/>
                <w:szCs w:val="24"/>
              </w:rPr>
            </w:pPr>
            <w:r>
              <w:rPr>
                <w:color w:val="231F20"/>
                <w:sz w:val="24"/>
                <w:szCs w:val="24"/>
              </w:rPr>
              <w:t>Actions to achieve:</w:t>
            </w:r>
          </w:p>
        </w:tc>
        <w:tc>
          <w:tcPr>
            <w:tcW w:w="1616" w:type="dxa"/>
          </w:tcPr>
          <w:p w:rsidR="00AB19C9" w:rsidRDefault="00AB19C9" w:rsidP="00D11688">
            <w:pPr>
              <w:pStyle w:val="TableParagraph"/>
              <w:spacing w:before="27" w:line="235" w:lineRule="auto"/>
              <w:ind w:left="70"/>
              <w:rPr>
                <w:sz w:val="24"/>
                <w:szCs w:val="24"/>
              </w:rPr>
            </w:pPr>
            <w:r>
              <w:rPr>
                <w:color w:val="231F20"/>
                <w:sz w:val="24"/>
                <w:szCs w:val="24"/>
              </w:rPr>
              <w:t>Funding allocated:</w:t>
            </w:r>
          </w:p>
        </w:tc>
        <w:tc>
          <w:tcPr>
            <w:tcW w:w="3307" w:type="dxa"/>
          </w:tcPr>
          <w:p w:rsidR="00AB19C9" w:rsidRDefault="00AB19C9" w:rsidP="00D11688">
            <w:pPr>
              <w:pStyle w:val="TableParagraph"/>
              <w:spacing w:before="21"/>
              <w:ind w:left="70"/>
              <w:rPr>
                <w:sz w:val="24"/>
                <w:szCs w:val="24"/>
              </w:rPr>
            </w:pPr>
            <w:r>
              <w:rPr>
                <w:color w:val="231F20"/>
                <w:sz w:val="24"/>
                <w:szCs w:val="24"/>
              </w:rPr>
              <w:t>Evidence and impact:</w:t>
            </w:r>
          </w:p>
        </w:tc>
        <w:tc>
          <w:tcPr>
            <w:tcW w:w="3135" w:type="dxa"/>
          </w:tcPr>
          <w:p w:rsidR="00AB19C9" w:rsidRDefault="00AB19C9" w:rsidP="00D11688">
            <w:pPr>
              <w:pStyle w:val="TableParagraph"/>
              <w:spacing w:before="27" w:line="235" w:lineRule="auto"/>
              <w:ind w:left="70"/>
              <w:rPr>
                <w:sz w:val="24"/>
                <w:szCs w:val="24"/>
              </w:rPr>
            </w:pPr>
            <w:r>
              <w:rPr>
                <w:color w:val="231F20"/>
                <w:sz w:val="24"/>
                <w:szCs w:val="24"/>
              </w:rPr>
              <w:t>Sustainability and suggested next steps:</w:t>
            </w:r>
          </w:p>
        </w:tc>
      </w:tr>
      <w:tr w:rsidR="00AB19C9" w:rsidTr="00801CF8">
        <w:trPr>
          <w:trHeight w:val="1598"/>
        </w:trPr>
        <w:tc>
          <w:tcPr>
            <w:tcW w:w="3720" w:type="dxa"/>
            <w:tcBorders>
              <w:bottom w:val="single" w:sz="12" w:space="0" w:color="231F20"/>
            </w:tcBorders>
          </w:tcPr>
          <w:p w:rsidR="00AB19C9" w:rsidRPr="00801CF8" w:rsidRDefault="00AB19C9" w:rsidP="00D11688">
            <w:pPr>
              <w:pStyle w:val="TableParagraph"/>
              <w:rPr>
                <w:rFonts w:ascii="Arial" w:hAnsi="Arial" w:cs="Arial"/>
              </w:rPr>
            </w:pPr>
            <w:r w:rsidRPr="00801CF8">
              <w:rPr>
                <w:rFonts w:ascii="Arial" w:hAnsi="Arial" w:cs="Arial"/>
              </w:rPr>
              <w:t xml:space="preserve">Look to develop plans to morning routines to incorporate a regular fitness activity for all pupils when in new school. </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All children encouraged to increase their fitness through monitoring and informal competitions.</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Children are able to access high quality play and sport resources throughout lunch time break.</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Provision of after school sporting clubs for children.</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tc>
        <w:tc>
          <w:tcPr>
            <w:tcW w:w="3600" w:type="dxa"/>
            <w:tcBorders>
              <w:bottom w:val="single" w:sz="12" w:space="0" w:color="231F20"/>
            </w:tcBorders>
          </w:tcPr>
          <w:p w:rsidR="00AB19C9" w:rsidRPr="00801CF8" w:rsidRDefault="00AB19C9" w:rsidP="00D11688">
            <w:pPr>
              <w:pStyle w:val="TableParagraph"/>
              <w:rPr>
                <w:rFonts w:ascii="Arial" w:hAnsi="Arial" w:cs="Arial"/>
              </w:rPr>
            </w:pPr>
            <w:r w:rsidRPr="00801CF8">
              <w:rPr>
                <w:rFonts w:ascii="Arial" w:hAnsi="Arial" w:cs="Arial"/>
              </w:rPr>
              <w:t>Wake up shake up activity – introduce September 2018</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Whole school fitness testing days – booked through external PE provider for all children June 2018</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Whole run a mile (as part of inter-house cross-country competition) – booked for March 2018. Run by external PE provider.</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Pr>
                <w:rFonts w:ascii="Arial" w:hAnsi="Arial" w:cs="Arial"/>
              </w:rPr>
              <w:t xml:space="preserve">KS1 and KS2 </w:t>
            </w:r>
            <w:r w:rsidRPr="00801CF8">
              <w:rPr>
                <w:rFonts w:ascii="Arial" w:hAnsi="Arial" w:cs="Arial"/>
              </w:rPr>
              <w:t>school sports day – booked for July 2018. Run by external PE provider.</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 xml:space="preserve">Inter-house sporting tournaments for all children. Football, netball and cricket booked for </w:t>
            </w:r>
            <w:r>
              <w:rPr>
                <w:rFonts w:ascii="Arial" w:hAnsi="Arial" w:cs="Arial"/>
              </w:rPr>
              <w:t xml:space="preserve">spring and </w:t>
            </w:r>
            <w:r w:rsidRPr="00801CF8">
              <w:rPr>
                <w:rFonts w:ascii="Arial" w:hAnsi="Arial" w:cs="Arial"/>
              </w:rPr>
              <w:t>summer term 2018. Run by external PE provider.</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 xml:space="preserve">Purchase of new equipment for use at lunchtime. </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Sports HLTA to organize weekly challenge. Board purchased to highlight challenges</w:t>
            </w: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sidRPr="00801CF8">
              <w:rPr>
                <w:rFonts w:ascii="Arial" w:hAnsi="Arial" w:cs="Arial"/>
              </w:rPr>
              <w:t xml:space="preserve">Wide variety of after school clubs, catering for different sporting interests. </w:t>
            </w:r>
          </w:p>
        </w:tc>
        <w:tc>
          <w:tcPr>
            <w:tcW w:w="1616" w:type="dxa"/>
            <w:tcBorders>
              <w:bottom w:val="single" w:sz="12" w:space="0" w:color="231F20"/>
            </w:tcBorders>
          </w:tcPr>
          <w:p w:rsidR="00AB19C9" w:rsidRDefault="00AB19C9" w:rsidP="00D11688">
            <w:pPr>
              <w:pStyle w:val="TableParagraph"/>
              <w:rPr>
                <w:rFonts w:ascii="Arial" w:hAnsi="Arial" w:cs="Arial"/>
              </w:rPr>
            </w:pPr>
            <w:r w:rsidRPr="00801CF8">
              <w:rPr>
                <w:rFonts w:ascii="Arial" w:hAnsi="Arial" w:cs="Arial"/>
              </w:rPr>
              <w:t>£250 to include purchase of resources and staff training ready for September start</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£800 for external and internal staff</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£400 for external and internal staff</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£800 for external and internal staff</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£1200 for external and internal staff</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£800 new lunchtime equipment</w:t>
            </w:r>
          </w:p>
          <w:p w:rsidR="00AB19C9" w:rsidRDefault="00AB19C9" w:rsidP="00D11688">
            <w:pPr>
              <w:pStyle w:val="TableParagraph"/>
              <w:rPr>
                <w:rFonts w:ascii="Arial" w:hAnsi="Arial" w:cs="Arial"/>
              </w:rPr>
            </w:pPr>
            <w:r>
              <w:rPr>
                <w:rFonts w:ascii="Arial" w:hAnsi="Arial" w:cs="Arial"/>
              </w:rPr>
              <w:t xml:space="preserve">and boards </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Pr>
                <w:rFonts w:ascii="Arial" w:hAnsi="Arial" w:cs="Arial"/>
              </w:rPr>
              <w:t>£1200 external staff</w:t>
            </w:r>
          </w:p>
        </w:tc>
        <w:tc>
          <w:tcPr>
            <w:tcW w:w="3307" w:type="dxa"/>
            <w:tcBorders>
              <w:bottom w:val="single" w:sz="12" w:space="0" w:color="231F20"/>
            </w:tcBorders>
          </w:tcPr>
          <w:p w:rsidR="00AB19C9" w:rsidRPr="00801CF8" w:rsidRDefault="00AB19C9" w:rsidP="00D11688">
            <w:pPr>
              <w:pStyle w:val="TableParagraph"/>
              <w:rPr>
                <w:rFonts w:ascii="Arial" w:hAnsi="Arial" w:cs="Arial"/>
              </w:rPr>
            </w:pPr>
            <w:r w:rsidRPr="00801CF8">
              <w:rPr>
                <w:rFonts w:ascii="Arial" w:hAnsi="Arial" w:cs="Arial"/>
              </w:rPr>
              <w:t>To be monitored in Autumn 2018</w:t>
            </w:r>
          </w:p>
        </w:tc>
        <w:tc>
          <w:tcPr>
            <w:tcW w:w="3135" w:type="dxa"/>
            <w:tcBorders>
              <w:bottom w:val="single" w:sz="12" w:space="0" w:color="231F20"/>
            </w:tcBorders>
          </w:tcPr>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Times New Roman"/>
                <w:sz w:val="24"/>
                <w:szCs w:val="24"/>
              </w:rPr>
            </w:pPr>
          </w:p>
          <w:p w:rsidR="00AB19C9" w:rsidRDefault="00AB19C9" w:rsidP="00D11688">
            <w:pPr>
              <w:pStyle w:val="TableParagraph"/>
              <w:rPr>
                <w:rFonts w:ascii="Arial" w:hAnsi="Arial" w:cs="Arial"/>
              </w:rPr>
            </w:pPr>
            <w:r w:rsidRPr="00801CF8">
              <w:rPr>
                <w:rFonts w:ascii="Arial" w:hAnsi="Arial" w:cs="Arial"/>
              </w:rPr>
              <w:t>Look to int</w:t>
            </w:r>
            <w:r>
              <w:rPr>
                <w:rFonts w:ascii="Arial" w:hAnsi="Arial" w:cs="Arial"/>
              </w:rPr>
              <w:t>roduce run/walk-a-mile when school build finished</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Look to introduce more sport in 2018-19 so at least half-termly</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801CF8" w:rsidRDefault="00AB19C9" w:rsidP="00D11688">
            <w:pPr>
              <w:pStyle w:val="TableParagraph"/>
              <w:rPr>
                <w:rFonts w:ascii="Arial" w:hAnsi="Arial" w:cs="Arial"/>
              </w:rPr>
            </w:pPr>
            <w:r>
              <w:rPr>
                <w:rFonts w:ascii="Arial" w:hAnsi="Arial" w:cs="Arial"/>
              </w:rPr>
              <w:t>Year 6 trained by HLTA to lead and organize activities</w:t>
            </w:r>
          </w:p>
        </w:tc>
      </w:tr>
      <w:tr w:rsidR="00AB19C9" w:rsidTr="003B451F">
        <w:trPr>
          <w:trHeight w:val="300"/>
        </w:trPr>
        <w:tc>
          <w:tcPr>
            <w:tcW w:w="12243" w:type="dxa"/>
            <w:gridSpan w:val="4"/>
            <w:vMerge w:val="restart"/>
            <w:tcBorders>
              <w:top w:val="single" w:sz="12" w:space="0" w:color="231F20"/>
            </w:tcBorders>
          </w:tcPr>
          <w:p w:rsidR="00AB19C9" w:rsidRDefault="00AB19C9" w:rsidP="00D11688">
            <w:pPr>
              <w:pStyle w:val="TableParagraph"/>
              <w:spacing w:before="16"/>
              <w:ind w:left="70"/>
              <w:rPr>
                <w:sz w:val="24"/>
                <w:szCs w:val="24"/>
              </w:rPr>
            </w:pPr>
            <w:r>
              <w:rPr>
                <w:b/>
                <w:bCs/>
                <w:color w:val="0057A0"/>
                <w:sz w:val="24"/>
                <w:szCs w:val="24"/>
              </w:rPr>
              <w:t xml:space="preserve">Key indicator 2: </w:t>
            </w:r>
            <w:r>
              <w:rPr>
                <w:color w:val="0057A0"/>
                <w:sz w:val="24"/>
                <w:szCs w:val="24"/>
              </w:rPr>
              <w:t>The profile of PE and sport being raised across the school as a tool for whole school improvement</w:t>
            </w:r>
          </w:p>
        </w:tc>
        <w:tc>
          <w:tcPr>
            <w:tcW w:w="3135" w:type="dxa"/>
            <w:tcBorders>
              <w:top w:val="single" w:sz="12" w:space="0" w:color="231F20"/>
            </w:tcBorders>
          </w:tcPr>
          <w:p w:rsidR="00AB19C9" w:rsidRDefault="00AB19C9" w:rsidP="00D11688">
            <w:pPr>
              <w:pStyle w:val="TableParagraph"/>
              <w:spacing w:before="16" w:line="279" w:lineRule="exact"/>
              <w:ind w:left="38" w:right="94"/>
              <w:jc w:val="center"/>
              <w:rPr>
                <w:sz w:val="24"/>
                <w:szCs w:val="24"/>
              </w:rPr>
            </w:pPr>
            <w:r>
              <w:rPr>
                <w:color w:val="231F20"/>
                <w:sz w:val="24"/>
                <w:szCs w:val="24"/>
              </w:rPr>
              <w:t>Percentage of total allocation:</w:t>
            </w:r>
          </w:p>
        </w:tc>
      </w:tr>
      <w:tr w:rsidR="00AB19C9" w:rsidTr="003B451F">
        <w:trPr>
          <w:trHeight w:val="320"/>
        </w:trPr>
        <w:tc>
          <w:tcPr>
            <w:tcW w:w="12243" w:type="dxa"/>
            <w:gridSpan w:val="4"/>
            <w:vMerge/>
            <w:tcBorders>
              <w:top w:val="nil"/>
            </w:tcBorders>
          </w:tcPr>
          <w:p w:rsidR="00AB19C9" w:rsidRDefault="00AB19C9" w:rsidP="00D11688">
            <w:pPr>
              <w:rPr>
                <w:sz w:val="2"/>
                <w:szCs w:val="2"/>
              </w:rPr>
            </w:pPr>
          </w:p>
        </w:tc>
        <w:tc>
          <w:tcPr>
            <w:tcW w:w="3135" w:type="dxa"/>
          </w:tcPr>
          <w:p w:rsidR="00AB19C9" w:rsidRDefault="00AB19C9" w:rsidP="00D11688">
            <w:pPr>
              <w:pStyle w:val="TableParagraph"/>
              <w:spacing w:before="21" w:line="279" w:lineRule="exact"/>
              <w:jc w:val="center"/>
              <w:rPr>
                <w:sz w:val="24"/>
                <w:szCs w:val="24"/>
              </w:rPr>
            </w:pPr>
            <w:r>
              <w:rPr>
                <w:color w:val="231F20"/>
                <w:sz w:val="24"/>
                <w:szCs w:val="24"/>
              </w:rPr>
              <w:t>2%</w:t>
            </w:r>
          </w:p>
        </w:tc>
      </w:tr>
      <w:tr w:rsidR="00AB19C9" w:rsidTr="003B451F">
        <w:trPr>
          <w:trHeight w:val="600"/>
        </w:trPr>
        <w:tc>
          <w:tcPr>
            <w:tcW w:w="3720" w:type="dxa"/>
          </w:tcPr>
          <w:p w:rsidR="00AB19C9" w:rsidRDefault="00AB19C9" w:rsidP="00D11688">
            <w:pPr>
              <w:pStyle w:val="TableParagraph"/>
              <w:spacing w:before="19" w:line="288" w:lineRule="exact"/>
              <w:ind w:left="70" w:right="102"/>
              <w:rPr>
                <w:sz w:val="24"/>
                <w:szCs w:val="24"/>
              </w:rPr>
            </w:pPr>
            <w:r>
              <w:rPr>
                <w:color w:val="231F20"/>
                <w:sz w:val="24"/>
                <w:szCs w:val="24"/>
              </w:rPr>
              <w:t xml:space="preserve">School focus with clarity on intended </w:t>
            </w:r>
            <w:r>
              <w:rPr>
                <w:b/>
                <w:bCs/>
                <w:color w:val="231F20"/>
                <w:sz w:val="24"/>
                <w:szCs w:val="24"/>
              </w:rPr>
              <w:t>impact on pupils</w:t>
            </w:r>
            <w:r>
              <w:rPr>
                <w:color w:val="231F20"/>
                <w:sz w:val="24"/>
                <w:szCs w:val="24"/>
              </w:rPr>
              <w:t>:</w:t>
            </w:r>
          </w:p>
        </w:tc>
        <w:tc>
          <w:tcPr>
            <w:tcW w:w="3600" w:type="dxa"/>
          </w:tcPr>
          <w:p w:rsidR="00AB19C9" w:rsidRDefault="00AB19C9" w:rsidP="00D11688">
            <w:pPr>
              <w:pStyle w:val="TableParagraph"/>
              <w:spacing w:before="21"/>
              <w:ind w:left="70"/>
              <w:rPr>
                <w:sz w:val="24"/>
                <w:szCs w:val="24"/>
              </w:rPr>
            </w:pPr>
            <w:r>
              <w:rPr>
                <w:color w:val="231F20"/>
                <w:sz w:val="24"/>
                <w:szCs w:val="24"/>
              </w:rPr>
              <w:t>Actions to achieve:</w:t>
            </w:r>
          </w:p>
        </w:tc>
        <w:tc>
          <w:tcPr>
            <w:tcW w:w="1616" w:type="dxa"/>
          </w:tcPr>
          <w:p w:rsidR="00AB19C9" w:rsidRDefault="00AB19C9" w:rsidP="00D11688">
            <w:pPr>
              <w:pStyle w:val="TableParagraph"/>
              <w:spacing w:before="19" w:line="288" w:lineRule="exact"/>
              <w:ind w:left="70"/>
              <w:rPr>
                <w:sz w:val="24"/>
                <w:szCs w:val="24"/>
              </w:rPr>
            </w:pPr>
            <w:r>
              <w:rPr>
                <w:color w:val="231F20"/>
                <w:sz w:val="24"/>
                <w:szCs w:val="24"/>
              </w:rPr>
              <w:t>Funding allocated:</w:t>
            </w:r>
          </w:p>
        </w:tc>
        <w:tc>
          <w:tcPr>
            <w:tcW w:w="3307" w:type="dxa"/>
          </w:tcPr>
          <w:p w:rsidR="00AB19C9" w:rsidRDefault="00AB19C9" w:rsidP="00D11688">
            <w:pPr>
              <w:pStyle w:val="TableParagraph"/>
              <w:spacing w:before="21"/>
              <w:ind w:left="70"/>
              <w:rPr>
                <w:sz w:val="24"/>
                <w:szCs w:val="24"/>
              </w:rPr>
            </w:pPr>
            <w:r>
              <w:rPr>
                <w:color w:val="231F20"/>
                <w:sz w:val="24"/>
                <w:szCs w:val="24"/>
              </w:rPr>
              <w:t>Evidence and impact:</w:t>
            </w:r>
          </w:p>
        </w:tc>
        <w:tc>
          <w:tcPr>
            <w:tcW w:w="3135" w:type="dxa"/>
          </w:tcPr>
          <w:p w:rsidR="00AB19C9" w:rsidRDefault="00AB19C9" w:rsidP="00D11688">
            <w:pPr>
              <w:pStyle w:val="TableParagraph"/>
              <w:spacing w:before="19" w:line="288" w:lineRule="exact"/>
              <w:ind w:left="70"/>
              <w:rPr>
                <w:sz w:val="24"/>
                <w:szCs w:val="24"/>
              </w:rPr>
            </w:pPr>
            <w:r>
              <w:rPr>
                <w:color w:val="231F20"/>
                <w:sz w:val="24"/>
                <w:szCs w:val="24"/>
              </w:rPr>
              <w:t>Sustainability and suggested next steps:</w:t>
            </w:r>
          </w:p>
        </w:tc>
      </w:tr>
      <w:tr w:rsidR="00AB19C9" w:rsidTr="003B451F">
        <w:trPr>
          <w:trHeight w:val="2920"/>
        </w:trPr>
        <w:tc>
          <w:tcPr>
            <w:tcW w:w="3720" w:type="dxa"/>
          </w:tcPr>
          <w:p w:rsidR="00AB19C9" w:rsidRPr="00600BB2" w:rsidRDefault="00AB19C9" w:rsidP="00D11688">
            <w:pPr>
              <w:pStyle w:val="TableParagraph"/>
              <w:rPr>
                <w:rFonts w:ascii="Arial" w:hAnsi="Arial" w:cs="Arial"/>
              </w:rPr>
            </w:pPr>
            <w:r w:rsidRPr="00600BB2">
              <w:rPr>
                <w:rFonts w:ascii="Arial" w:hAnsi="Arial" w:cs="Arial"/>
              </w:rPr>
              <w:t xml:space="preserve">Ensure all children are aware of the importance of a healthy lifestyle, including both diet and regular exercise. </w:t>
            </w:r>
          </w:p>
          <w:p w:rsidR="00AB19C9" w:rsidRPr="00600BB2" w:rsidRDefault="00AB19C9" w:rsidP="00D11688">
            <w:pPr>
              <w:pStyle w:val="TableParagraph"/>
              <w:rPr>
                <w:rFonts w:ascii="Arial" w:hAnsi="Arial" w:cs="Arial"/>
              </w:rPr>
            </w:pPr>
          </w:p>
          <w:p w:rsidR="00AB19C9" w:rsidRPr="00600BB2" w:rsidRDefault="00AB19C9" w:rsidP="00D11688">
            <w:pPr>
              <w:pStyle w:val="TableParagraph"/>
              <w:rPr>
                <w:rFonts w:ascii="Arial" w:hAnsi="Arial" w:cs="Arial"/>
              </w:rPr>
            </w:pPr>
            <w:r w:rsidRPr="00600BB2">
              <w:rPr>
                <w:rFonts w:ascii="Arial" w:hAnsi="Arial" w:cs="Arial"/>
              </w:rPr>
              <w:t>Pupils are aware of sporting activities and achievements across the school.</w:t>
            </w:r>
          </w:p>
        </w:tc>
        <w:tc>
          <w:tcPr>
            <w:tcW w:w="3600" w:type="dxa"/>
          </w:tcPr>
          <w:p w:rsidR="00AB19C9" w:rsidRPr="00600BB2" w:rsidRDefault="00AB19C9" w:rsidP="00D11688">
            <w:pPr>
              <w:pStyle w:val="TableParagraph"/>
              <w:rPr>
                <w:rFonts w:ascii="Arial" w:hAnsi="Arial" w:cs="Arial"/>
              </w:rPr>
            </w:pPr>
            <w:r w:rsidRPr="00600BB2">
              <w:rPr>
                <w:rFonts w:ascii="Arial" w:hAnsi="Arial" w:cs="Arial"/>
              </w:rPr>
              <w:t>Introduce a healthy eating week</w:t>
            </w:r>
            <w:r>
              <w:rPr>
                <w:rFonts w:ascii="Arial" w:hAnsi="Arial" w:cs="Arial"/>
              </w:rPr>
              <w:t xml:space="preserve"> when in new school</w:t>
            </w:r>
            <w:r w:rsidRPr="00600BB2">
              <w:rPr>
                <w:rFonts w:ascii="Arial" w:hAnsi="Arial" w:cs="Arial"/>
              </w:rPr>
              <w:t xml:space="preserve"> </w:t>
            </w:r>
          </w:p>
          <w:p w:rsidR="00AB19C9" w:rsidRPr="00600BB2"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600BB2" w:rsidRDefault="00AB19C9" w:rsidP="00D11688">
            <w:pPr>
              <w:pStyle w:val="TableParagraph"/>
              <w:rPr>
                <w:rFonts w:ascii="Arial" w:hAnsi="Arial" w:cs="Arial"/>
              </w:rPr>
            </w:pPr>
          </w:p>
          <w:p w:rsidR="00AB19C9" w:rsidRPr="00600BB2" w:rsidRDefault="00AB19C9" w:rsidP="00D11688">
            <w:pPr>
              <w:pStyle w:val="TableParagraph"/>
              <w:rPr>
                <w:rFonts w:ascii="Arial" w:hAnsi="Arial" w:cs="Arial"/>
              </w:rPr>
            </w:pPr>
            <w:r w:rsidRPr="00600BB2">
              <w:rPr>
                <w:rFonts w:ascii="Arial" w:hAnsi="Arial" w:cs="Arial"/>
              </w:rPr>
              <w:t xml:space="preserve">Sports noticeboard regularly updated with photographs and results. All participants in sporting fixtures receive a certificate of participation. </w:t>
            </w:r>
          </w:p>
        </w:tc>
        <w:tc>
          <w:tcPr>
            <w:tcW w:w="1616" w:type="dxa"/>
          </w:tcPr>
          <w:p w:rsidR="00AB19C9" w:rsidRDefault="00AB19C9" w:rsidP="00D11688">
            <w:pPr>
              <w:pStyle w:val="TableParagraph"/>
              <w:rPr>
                <w:rFonts w:ascii="Arial" w:hAnsi="Arial" w:cs="Arial"/>
              </w:rPr>
            </w:pPr>
            <w:r>
              <w:rPr>
                <w:rFonts w:ascii="Arial" w:hAnsi="Arial" w:cs="Arial"/>
              </w:rPr>
              <w:t>None for this academic year (planning time)</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600BB2" w:rsidRDefault="00AB19C9" w:rsidP="00D11688">
            <w:pPr>
              <w:pStyle w:val="TableParagraph"/>
              <w:rPr>
                <w:rFonts w:ascii="Arial" w:hAnsi="Arial" w:cs="Arial"/>
              </w:rPr>
            </w:pPr>
            <w:r>
              <w:rPr>
                <w:rFonts w:ascii="Arial" w:hAnsi="Arial" w:cs="Arial"/>
              </w:rPr>
              <w:t>£300 for staff organising</w:t>
            </w:r>
          </w:p>
        </w:tc>
        <w:tc>
          <w:tcPr>
            <w:tcW w:w="3307" w:type="dxa"/>
          </w:tcPr>
          <w:p w:rsidR="00AB19C9" w:rsidRPr="00600BB2" w:rsidRDefault="00AB19C9" w:rsidP="00D11688">
            <w:pPr>
              <w:pStyle w:val="TableParagraph"/>
              <w:rPr>
                <w:rFonts w:ascii="Arial" w:hAnsi="Arial" w:cs="Arial"/>
              </w:rPr>
            </w:pPr>
            <w:r w:rsidRPr="00600BB2">
              <w:rPr>
                <w:rFonts w:ascii="Arial" w:hAnsi="Arial" w:cs="Arial"/>
              </w:rPr>
              <w:t xml:space="preserve">Healthy eating week is booked for </w:t>
            </w:r>
            <w:r>
              <w:rPr>
                <w:rFonts w:ascii="Arial" w:hAnsi="Arial" w:cs="Arial"/>
              </w:rPr>
              <w:t>October/November</w:t>
            </w:r>
            <w:r w:rsidRPr="00600BB2">
              <w:rPr>
                <w:rFonts w:ascii="Arial" w:hAnsi="Arial" w:cs="Arial"/>
              </w:rPr>
              <w:t xml:space="preserve"> 2018 and will include a </w:t>
            </w:r>
            <w:r>
              <w:rPr>
                <w:rFonts w:ascii="Arial" w:hAnsi="Arial" w:cs="Arial"/>
              </w:rPr>
              <w:t>Smoothie</w:t>
            </w:r>
            <w:r w:rsidRPr="00600BB2">
              <w:rPr>
                <w:rFonts w:ascii="Arial" w:hAnsi="Arial" w:cs="Arial"/>
              </w:rPr>
              <w:t xml:space="preserve"> bike, assemblies and lunch audits. </w:t>
            </w:r>
          </w:p>
          <w:p w:rsidR="00AB19C9" w:rsidRPr="00600BB2" w:rsidRDefault="00AB19C9" w:rsidP="00D11688">
            <w:pPr>
              <w:pStyle w:val="TableParagraph"/>
              <w:rPr>
                <w:rFonts w:ascii="Arial" w:hAnsi="Arial" w:cs="Arial"/>
              </w:rPr>
            </w:pPr>
          </w:p>
          <w:p w:rsidR="00AB19C9" w:rsidRPr="00600BB2" w:rsidRDefault="00AB19C9" w:rsidP="00D11688">
            <w:pPr>
              <w:pStyle w:val="TableParagraph"/>
              <w:rPr>
                <w:rFonts w:ascii="Arial" w:hAnsi="Arial" w:cs="Arial"/>
              </w:rPr>
            </w:pPr>
            <w:r w:rsidRPr="00600BB2">
              <w:rPr>
                <w:rFonts w:ascii="Arial" w:hAnsi="Arial" w:cs="Arial"/>
              </w:rPr>
              <w:t>Greater visibility and celebration of our sporting achievements.</w:t>
            </w:r>
          </w:p>
        </w:tc>
        <w:tc>
          <w:tcPr>
            <w:tcW w:w="3135" w:type="dxa"/>
          </w:tcPr>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600BB2" w:rsidRDefault="00AB19C9" w:rsidP="00D11688">
            <w:pPr>
              <w:pStyle w:val="TableParagraph"/>
              <w:rPr>
                <w:rFonts w:ascii="Arial" w:hAnsi="Arial" w:cs="Arial"/>
              </w:rPr>
            </w:pPr>
            <w:r>
              <w:rPr>
                <w:rFonts w:ascii="Arial" w:hAnsi="Arial" w:cs="Arial"/>
              </w:rPr>
              <w:t>Get children to write reports for events to go on school website</w:t>
            </w:r>
          </w:p>
        </w:tc>
      </w:tr>
    </w:tbl>
    <w:p w:rsidR="00AB19C9" w:rsidRDefault="00AB19C9" w:rsidP="00C2051F">
      <w:pPr>
        <w:rPr>
          <w:rFonts w:ascii="Times New Roman"/>
          <w:sz w:val="24"/>
          <w:szCs w:val="24"/>
        </w:rPr>
        <w:sectPr w:rsidR="00AB19C9">
          <w:footerReference w:type="default" r:id="rId15"/>
          <w:pgSz w:w="16840" w:h="11910" w:orient="landscape"/>
          <w:pgMar w:top="420" w:right="600" w:bottom="580" w:left="0" w:header="0" w:footer="391" w:gutter="0"/>
          <w:cols w:space="720"/>
        </w:sectPr>
      </w:pPr>
    </w:p>
    <w:tbl>
      <w:tblPr>
        <w:tblW w:w="0" w:type="auto"/>
        <w:tblInd w:w="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tblPr>
      <w:tblGrid>
        <w:gridCol w:w="3758"/>
        <w:gridCol w:w="3458"/>
        <w:gridCol w:w="1663"/>
        <w:gridCol w:w="3423"/>
        <w:gridCol w:w="3076"/>
      </w:tblGrid>
      <w:tr w:rsidR="00AB19C9">
        <w:trPr>
          <w:trHeight w:val="380"/>
        </w:trPr>
        <w:tc>
          <w:tcPr>
            <w:tcW w:w="12302" w:type="dxa"/>
            <w:gridSpan w:val="4"/>
            <w:vMerge w:val="restart"/>
          </w:tcPr>
          <w:p w:rsidR="00AB19C9" w:rsidRDefault="00AB19C9" w:rsidP="00D11688">
            <w:pPr>
              <w:pStyle w:val="TableParagraph"/>
              <w:spacing w:line="257" w:lineRule="exact"/>
              <w:ind w:left="18"/>
              <w:rPr>
                <w:sz w:val="24"/>
                <w:szCs w:val="24"/>
              </w:rPr>
            </w:pPr>
            <w:r>
              <w:rPr>
                <w:b/>
                <w:bCs/>
                <w:color w:val="0057A0"/>
                <w:sz w:val="24"/>
                <w:szCs w:val="24"/>
              </w:rPr>
              <w:t xml:space="preserve">Key indicator 3: </w:t>
            </w:r>
            <w:r>
              <w:rPr>
                <w:color w:val="0057A0"/>
                <w:sz w:val="24"/>
                <w:szCs w:val="24"/>
              </w:rPr>
              <w:t>Increased confidence, knowledge and skills of all staff in teaching PE and sport</w:t>
            </w:r>
          </w:p>
        </w:tc>
        <w:tc>
          <w:tcPr>
            <w:tcW w:w="3076" w:type="dxa"/>
          </w:tcPr>
          <w:p w:rsidR="00AB19C9" w:rsidRDefault="00AB19C9" w:rsidP="00D11688">
            <w:pPr>
              <w:pStyle w:val="TableParagraph"/>
              <w:spacing w:line="257" w:lineRule="exact"/>
              <w:ind w:left="18"/>
              <w:rPr>
                <w:sz w:val="24"/>
                <w:szCs w:val="24"/>
              </w:rPr>
            </w:pPr>
            <w:r>
              <w:rPr>
                <w:color w:val="231F20"/>
                <w:sz w:val="24"/>
                <w:szCs w:val="24"/>
              </w:rPr>
              <w:t>Percentage of total allocation:</w:t>
            </w:r>
          </w:p>
        </w:tc>
      </w:tr>
      <w:tr w:rsidR="00AB19C9">
        <w:trPr>
          <w:trHeight w:val="280"/>
        </w:trPr>
        <w:tc>
          <w:tcPr>
            <w:tcW w:w="12302" w:type="dxa"/>
            <w:gridSpan w:val="4"/>
            <w:vMerge/>
            <w:tcBorders>
              <w:top w:val="nil"/>
            </w:tcBorders>
          </w:tcPr>
          <w:p w:rsidR="00AB19C9" w:rsidRDefault="00AB19C9" w:rsidP="00D11688">
            <w:pPr>
              <w:rPr>
                <w:sz w:val="2"/>
                <w:szCs w:val="2"/>
              </w:rPr>
            </w:pPr>
          </w:p>
        </w:tc>
        <w:tc>
          <w:tcPr>
            <w:tcW w:w="3076" w:type="dxa"/>
          </w:tcPr>
          <w:p w:rsidR="00AB19C9" w:rsidRDefault="00AB19C9" w:rsidP="00D11688">
            <w:pPr>
              <w:pStyle w:val="TableParagraph"/>
              <w:spacing w:line="257" w:lineRule="exact"/>
              <w:jc w:val="center"/>
              <w:rPr>
                <w:sz w:val="24"/>
                <w:szCs w:val="24"/>
              </w:rPr>
            </w:pPr>
            <w:r>
              <w:rPr>
                <w:color w:val="231F20"/>
                <w:sz w:val="24"/>
                <w:szCs w:val="24"/>
              </w:rPr>
              <w:t>12%</w:t>
            </w:r>
          </w:p>
        </w:tc>
      </w:tr>
      <w:tr w:rsidR="00AB19C9">
        <w:trPr>
          <w:trHeight w:val="580"/>
        </w:trPr>
        <w:tc>
          <w:tcPr>
            <w:tcW w:w="3758" w:type="dxa"/>
          </w:tcPr>
          <w:p w:rsidR="00AB19C9" w:rsidRDefault="00AB19C9" w:rsidP="00D11688">
            <w:pPr>
              <w:pStyle w:val="TableParagraph"/>
              <w:spacing w:line="255" w:lineRule="exact"/>
              <w:ind w:left="18"/>
              <w:rPr>
                <w:sz w:val="24"/>
                <w:szCs w:val="24"/>
              </w:rPr>
            </w:pPr>
            <w:r>
              <w:rPr>
                <w:color w:val="231F20"/>
                <w:sz w:val="24"/>
                <w:szCs w:val="24"/>
              </w:rPr>
              <w:t>School focus with clarity on intended</w:t>
            </w:r>
          </w:p>
          <w:p w:rsidR="00AB19C9" w:rsidRDefault="00AB19C9" w:rsidP="00D11688">
            <w:pPr>
              <w:pStyle w:val="TableParagraph"/>
              <w:spacing w:line="290" w:lineRule="exact"/>
              <w:ind w:left="18"/>
              <w:rPr>
                <w:sz w:val="24"/>
                <w:szCs w:val="24"/>
              </w:rPr>
            </w:pPr>
            <w:r>
              <w:rPr>
                <w:b/>
                <w:bCs/>
                <w:color w:val="231F20"/>
                <w:sz w:val="24"/>
                <w:szCs w:val="24"/>
              </w:rPr>
              <w:t>impact on pupils</w:t>
            </w:r>
            <w:r>
              <w:rPr>
                <w:color w:val="231F20"/>
                <w:sz w:val="24"/>
                <w:szCs w:val="24"/>
              </w:rPr>
              <w:t>:</w:t>
            </w:r>
          </w:p>
        </w:tc>
        <w:tc>
          <w:tcPr>
            <w:tcW w:w="3458" w:type="dxa"/>
          </w:tcPr>
          <w:p w:rsidR="00AB19C9" w:rsidRDefault="00AB19C9" w:rsidP="00D11688">
            <w:pPr>
              <w:pStyle w:val="TableParagraph"/>
              <w:spacing w:line="257" w:lineRule="exact"/>
              <w:ind w:left="18"/>
              <w:rPr>
                <w:sz w:val="24"/>
                <w:szCs w:val="24"/>
              </w:rPr>
            </w:pPr>
            <w:r>
              <w:rPr>
                <w:color w:val="231F20"/>
                <w:sz w:val="24"/>
                <w:szCs w:val="24"/>
              </w:rPr>
              <w:t>Actions to achieve:</w:t>
            </w:r>
          </w:p>
        </w:tc>
        <w:tc>
          <w:tcPr>
            <w:tcW w:w="1663" w:type="dxa"/>
          </w:tcPr>
          <w:p w:rsidR="00AB19C9" w:rsidRDefault="00AB19C9" w:rsidP="00D11688">
            <w:pPr>
              <w:pStyle w:val="TableParagraph"/>
              <w:spacing w:line="255" w:lineRule="exact"/>
              <w:ind w:left="18"/>
              <w:rPr>
                <w:sz w:val="24"/>
                <w:szCs w:val="24"/>
              </w:rPr>
            </w:pPr>
            <w:r>
              <w:rPr>
                <w:color w:val="231F20"/>
                <w:sz w:val="24"/>
                <w:szCs w:val="24"/>
              </w:rPr>
              <w:t>Funding</w:t>
            </w:r>
          </w:p>
          <w:p w:rsidR="00AB19C9" w:rsidRDefault="00AB19C9" w:rsidP="00D11688">
            <w:pPr>
              <w:pStyle w:val="TableParagraph"/>
              <w:spacing w:line="290" w:lineRule="exact"/>
              <w:ind w:left="18"/>
              <w:rPr>
                <w:sz w:val="24"/>
                <w:szCs w:val="24"/>
              </w:rPr>
            </w:pPr>
            <w:r>
              <w:rPr>
                <w:color w:val="231F20"/>
                <w:sz w:val="24"/>
                <w:szCs w:val="24"/>
              </w:rPr>
              <w:t>allocated:</w:t>
            </w:r>
          </w:p>
        </w:tc>
        <w:tc>
          <w:tcPr>
            <w:tcW w:w="3423" w:type="dxa"/>
          </w:tcPr>
          <w:p w:rsidR="00AB19C9" w:rsidRDefault="00AB19C9" w:rsidP="00D11688">
            <w:pPr>
              <w:pStyle w:val="TableParagraph"/>
              <w:spacing w:line="257" w:lineRule="exact"/>
              <w:ind w:left="18"/>
              <w:rPr>
                <w:sz w:val="24"/>
                <w:szCs w:val="24"/>
              </w:rPr>
            </w:pPr>
            <w:r>
              <w:rPr>
                <w:color w:val="231F20"/>
                <w:sz w:val="24"/>
                <w:szCs w:val="24"/>
              </w:rPr>
              <w:t>Evidence and impact:</w:t>
            </w:r>
          </w:p>
        </w:tc>
        <w:tc>
          <w:tcPr>
            <w:tcW w:w="3076" w:type="dxa"/>
          </w:tcPr>
          <w:p w:rsidR="00AB19C9" w:rsidRDefault="00AB19C9" w:rsidP="00D11688">
            <w:pPr>
              <w:pStyle w:val="TableParagraph"/>
              <w:spacing w:line="255" w:lineRule="exact"/>
              <w:ind w:left="18"/>
              <w:rPr>
                <w:sz w:val="24"/>
                <w:szCs w:val="24"/>
              </w:rPr>
            </w:pPr>
            <w:r>
              <w:rPr>
                <w:color w:val="231F20"/>
                <w:sz w:val="24"/>
                <w:szCs w:val="24"/>
              </w:rPr>
              <w:t>Sustainability and suggested</w:t>
            </w:r>
          </w:p>
          <w:p w:rsidR="00AB19C9" w:rsidRDefault="00AB19C9" w:rsidP="00D11688">
            <w:pPr>
              <w:pStyle w:val="TableParagraph"/>
              <w:spacing w:line="290" w:lineRule="exact"/>
              <w:ind w:left="18"/>
              <w:rPr>
                <w:sz w:val="24"/>
                <w:szCs w:val="24"/>
              </w:rPr>
            </w:pPr>
            <w:r>
              <w:rPr>
                <w:color w:val="231F20"/>
                <w:sz w:val="24"/>
                <w:szCs w:val="24"/>
              </w:rPr>
              <w:t>next steps:</w:t>
            </w:r>
          </w:p>
        </w:tc>
      </w:tr>
      <w:tr w:rsidR="00AB19C9">
        <w:trPr>
          <w:trHeight w:val="2040"/>
        </w:trPr>
        <w:tc>
          <w:tcPr>
            <w:tcW w:w="3758" w:type="dxa"/>
          </w:tcPr>
          <w:p w:rsidR="00AB19C9" w:rsidRPr="008847B9" w:rsidRDefault="00AB19C9" w:rsidP="00D11688">
            <w:pPr>
              <w:pStyle w:val="TableParagraph"/>
              <w:rPr>
                <w:rFonts w:ascii="Arial" w:hAnsi="Arial" w:cs="Arial"/>
                <w:sz w:val="24"/>
                <w:szCs w:val="24"/>
              </w:rPr>
            </w:pPr>
            <w:r w:rsidRPr="008847B9">
              <w:rPr>
                <w:rFonts w:ascii="Arial" w:hAnsi="Arial" w:cs="Arial"/>
              </w:rPr>
              <w:t>Ensure all staff are confident in teaching and delivering high quality PE resulting in higher quality learning.</w:t>
            </w:r>
          </w:p>
        </w:tc>
        <w:tc>
          <w:tcPr>
            <w:tcW w:w="3458" w:type="dxa"/>
          </w:tcPr>
          <w:p w:rsidR="00AB19C9" w:rsidRPr="008847B9" w:rsidRDefault="00AB19C9" w:rsidP="00D11688">
            <w:pPr>
              <w:pStyle w:val="TableParagraph"/>
              <w:rPr>
                <w:rFonts w:ascii="Arial" w:hAnsi="Arial" w:cs="Arial"/>
              </w:rPr>
            </w:pPr>
            <w:r w:rsidRPr="008847B9">
              <w:rPr>
                <w:rFonts w:ascii="Arial" w:hAnsi="Arial" w:cs="Arial"/>
              </w:rPr>
              <w:t xml:space="preserve">Carry out an audit of teacher’s confidence and knowledge in the key curriculum areas (gym, dance, athletics and games). </w:t>
            </w:r>
          </w:p>
          <w:p w:rsidR="00AB19C9" w:rsidRPr="008847B9" w:rsidRDefault="00AB19C9" w:rsidP="00D11688">
            <w:pPr>
              <w:pStyle w:val="TableParagraph"/>
              <w:rPr>
                <w:rFonts w:ascii="Arial" w:hAnsi="Arial" w:cs="Arial"/>
              </w:rPr>
            </w:pPr>
          </w:p>
          <w:p w:rsidR="00AB19C9" w:rsidRDefault="00AB19C9" w:rsidP="00D11688">
            <w:pPr>
              <w:pStyle w:val="TableParagraph"/>
              <w:rPr>
                <w:rFonts w:ascii="Arial" w:hAnsi="Arial" w:cs="Arial"/>
              </w:rPr>
            </w:pPr>
            <w:r w:rsidRPr="008847B9">
              <w:rPr>
                <w:rFonts w:ascii="Arial" w:hAnsi="Arial" w:cs="Arial"/>
              </w:rPr>
              <w:t xml:space="preserve">Ensure all teachers are using and familiar with the </w:t>
            </w:r>
            <w:r>
              <w:rPr>
                <w:rFonts w:ascii="Arial" w:hAnsi="Arial" w:cs="Arial"/>
              </w:rPr>
              <w:t>relevant</w:t>
            </w:r>
            <w:r w:rsidRPr="008847B9">
              <w:rPr>
                <w:rFonts w:ascii="Arial" w:hAnsi="Arial" w:cs="Arial"/>
              </w:rPr>
              <w:t xml:space="preserve"> PE scheme purchased in previous year.</w:t>
            </w:r>
          </w:p>
          <w:p w:rsidR="00AB19C9" w:rsidRDefault="00AB19C9" w:rsidP="00D11688">
            <w:pPr>
              <w:pStyle w:val="TableParagraph"/>
              <w:rPr>
                <w:rFonts w:ascii="Arial" w:hAnsi="Arial" w:cs="Arial"/>
              </w:rPr>
            </w:pPr>
          </w:p>
          <w:p w:rsidR="00AB19C9" w:rsidRPr="008847B9" w:rsidRDefault="00AB19C9" w:rsidP="00D11688">
            <w:pPr>
              <w:pStyle w:val="TableParagraph"/>
              <w:rPr>
                <w:rFonts w:ascii="Arial" w:hAnsi="Arial" w:cs="Arial"/>
                <w:sz w:val="24"/>
                <w:szCs w:val="24"/>
              </w:rPr>
            </w:pPr>
            <w:r>
              <w:rPr>
                <w:rFonts w:ascii="Arial" w:hAnsi="Arial" w:cs="Arial"/>
              </w:rPr>
              <w:t>Get local sports personalities to lead school assemblies – Exeter City FC, Exeter Chiefs</w:t>
            </w:r>
          </w:p>
        </w:tc>
        <w:tc>
          <w:tcPr>
            <w:tcW w:w="1663" w:type="dxa"/>
          </w:tcPr>
          <w:p w:rsidR="00AB19C9" w:rsidRDefault="00AB19C9" w:rsidP="00D11688">
            <w:pPr>
              <w:pStyle w:val="TableParagraph"/>
              <w:rPr>
                <w:rFonts w:ascii="Arial" w:hAnsi="Arial" w:cs="Arial"/>
              </w:rPr>
            </w:pPr>
            <w:r w:rsidRPr="00E13A68">
              <w:rPr>
                <w:rFonts w:ascii="Arial" w:hAnsi="Arial" w:cs="Arial"/>
              </w:rPr>
              <w:t>£600 release time</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p>
          <w:p w:rsidR="00AB19C9" w:rsidRPr="00E13A68" w:rsidRDefault="00AB19C9" w:rsidP="00D11688">
            <w:pPr>
              <w:pStyle w:val="TableParagraph"/>
              <w:rPr>
                <w:rFonts w:ascii="Arial" w:hAnsi="Arial" w:cs="Arial"/>
              </w:rPr>
            </w:pPr>
            <w:r>
              <w:rPr>
                <w:rFonts w:ascii="Arial" w:hAnsi="Arial" w:cs="Arial"/>
              </w:rPr>
              <w:t>£1500 for coaching and CPD through external provider</w:t>
            </w:r>
          </w:p>
        </w:tc>
        <w:tc>
          <w:tcPr>
            <w:tcW w:w="3423" w:type="dxa"/>
          </w:tcPr>
          <w:p w:rsidR="00AB19C9" w:rsidRPr="00E13A68" w:rsidRDefault="00AB19C9" w:rsidP="00D11688">
            <w:pPr>
              <w:pStyle w:val="TableParagraph"/>
              <w:rPr>
                <w:rFonts w:ascii="Arial" w:hAnsi="Arial" w:cs="Arial"/>
              </w:rPr>
            </w:pPr>
            <w:r w:rsidRPr="00E13A68">
              <w:rPr>
                <w:rFonts w:ascii="Arial" w:hAnsi="Arial" w:cs="Arial"/>
              </w:rPr>
              <w:t>Audit distributed awaiting collection and analysis</w:t>
            </w:r>
          </w:p>
        </w:tc>
        <w:tc>
          <w:tcPr>
            <w:tcW w:w="3076" w:type="dxa"/>
          </w:tcPr>
          <w:p w:rsidR="00AB19C9" w:rsidRPr="00E13A68" w:rsidRDefault="00AB19C9" w:rsidP="00D11688">
            <w:pPr>
              <w:pStyle w:val="TableParagraph"/>
              <w:rPr>
                <w:rFonts w:ascii="Arial" w:hAnsi="Arial" w:cs="Arial"/>
              </w:rPr>
            </w:pPr>
            <w:r w:rsidRPr="00E13A68">
              <w:rPr>
                <w:rFonts w:ascii="Arial" w:hAnsi="Arial" w:cs="Arial"/>
              </w:rPr>
              <w:t>Ensure staff training takes place for gymnastics and dance with new facilities in new school</w:t>
            </w:r>
          </w:p>
        </w:tc>
      </w:tr>
      <w:tr w:rsidR="00AB19C9">
        <w:trPr>
          <w:trHeight w:val="300"/>
        </w:trPr>
        <w:tc>
          <w:tcPr>
            <w:tcW w:w="12302" w:type="dxa"/>
            <w:gridSpan w:val="4"/>
            <w:vMerge w:val="restart"/>
          </w:tcPr>
          <w:p w:rsidR="00AB19C9" w:rsidRDefault="00AB19C9" w:rsidP="00D11688">
            <w:pPr>
              <w:pStyle w:val="TableParagraph"/>
              <w:spacing w:line="257" w:lineRule="exact"/>
              <w:ind w:left="18"/>
              <w:rPr>
                <w:sz w:val="24"/>
                <w:szCs w:val="24"/>
              </w:rPr>
            </w:pPr>
            <w:r>
              <w:rPr>
                <w:b/>
                <w:bCs/>
                <w:color w:val="0057A0"/>
                <w:sz w:val="24"/>
                <w:szCs w:val="24"/>
              </w:rPr>
              <w:t xml:space="preserve">Key indicator 4: </w:t>
            </w:r>
            <w:r>
              <w:rPr>
                <w:color w:val="0057A0"/>
                <w:sz w:val="24"/>
                <w:szCs w:val="24"/>
              </w:rPr>
              <w:t>Broader experience of a range of sports and activities offered to all pupils</w:t>
            </w:r>
          </w:p>
        </w:tc>
        <w:tc>
          <w:tcPr>
            <w:tcW w:w="3076" w:type="dxa"/>
          </w:tcPr>
          <w:p w:rsidR="00AB19C9" w:rsidRDefault="00AB19C9" w:rsidP="00D11688">
            <w:pPr>
              <w:pStyle w:val="TableParagraph"/>
              <w:spacing w:line="257" w:lineRule="exact"/>
              <w:ind w:left="18"/>
              <w:rPr>
                <w:sz w:val="24"/>
                <w:szCs w:val="24"/>
              </w:rPr>
            </w:pPr>
            <w:r>
              <w:rPr>
                <w:color w:val="231F20"/>
                <w:sz w:val="24"/>
                <w:szCs w:val="24"/>
              </w:rPr>
              <w:t>Percentage of total allocation:</w:t>
            </w:r>
          </w:p>
        </w:tc>
      </w:tr>
      <w:tr w:rsidR="00AB19C9">
        <w:trPr>
          <w:trHeight w:val="300"/>
        </w:trPr>
        <w:tc>
          <w:tcPr>
            <w:tcW w:w="12302" w:type="dxa"/>
            <w:gridSpan w:val="4"/>
            <w:vMerge/>
            <w:tcBorders>
              <w:top w:val="nil"/>
            </w:tcBorders>
          </w:tcPr>
          <w:p w:rsidR="00AB19C9" w:rsidRDefault="00AB19C9" w:rsidP="00D11688">
            <w:pPr>
              <w:rPr>
                <w:sz w:val="2"/>
                <w:szCs w:val="2"/>
              </w:rPr>
            </w:pPr>
          </w:p>
        </w:tc>
        <w:tc>
          <w:tcPr>
            <w:tcW w:w="3076" w:type="dxa"/>
          </w:tcPr>
          <w:p w:rsidR="00AB19C9" w:rsidRDefault="00AB19C9" w:rsidP="00D11688">
            <w:pPr>
              <w:pStyle w:val="TableParagraph"/>
              <w:spacing w:line="257" w:lineRule="exact"/>
              <w:jc w:val="center"/>
              <w:rPr>
                <w:sz w:val="24"/>
                <w:szCs w:val="24"/>
              </w:rPr>
            </w:pPr>
            <w:r>
              <w:rPr>
                <w:color w:val="231F20"/>
                <w:sz w:val="24"/>
                <w:szCs w:val="24"/>
              </w:rPr>
              <w:t>34%</w:t>
            </w:r>
          </w:p>
        </w:tc>
      </w:tr>
      <w:tr w:rsidR="00AB19C9">
        <w:trPr>
          <w:trHeight w:val="580"/>
        </w:trPr>
        <w:tc>
          <w:tcPr>
            <w:tcW w:w="3758" w:type="dxa"/>
          </w:tcPr>
          <w:p w:rsidR="00AB19C9" w:rsidRDefault="00AB19C9" w:rsidP="00D11688">
            <w:pPr>
              <w:pStyle w:val="TableParagraph"/>
              <w:spacing w:line="255" w:lineRule="exact"/>
              <w:ind w:left="18"/>
              <w:rPr>
                <w:sz w:val="24"/>
                <w:szCs w:val="24"/>
              </w:rPr>
            </w:pPr>
            <w:r>
              <w:rPr>
                <w:color w:val="231F20"/>
                <w:sz w:val="24"/>
                <w:szCs w:val="24"/>
              </w:rPr>
              <w:t>School focus with clarity on intended</w:t>
            </w:r>
          </w:p>
          <w:p w:rsidR="00AB19C9" w:rsidRDefault="00AB19C9" w:rsidP="00D11688">
            <w:pPr>
              <w:pStyle w:val="TableParagraph"/>
              <w:spacing w:line="290" w:lineRule="exact"/>
              <w:ind w:left="18"/>
              <w:rPr>
                <w:b/>
                <w:bCs/>
                <w:sz w:val="24"/>
                <w:szCs w:val="24"/>
              </w:rPr>
            </w:pPr>
            <w:r>
              <w:rPr>
                <w:b/>
                <w:bCs/>
                <w:color w:val="231F20"/>
                <w:sz w:val="24"/>
                <w:szCs w:val="24"/>
              </w:rPr>
              <w:t>impact on pupils:</w:t>
            </w:r>
          </w:p>
        </w:tc>
        <w:tc>
          <w:tcPr>
            <w:tcW w:w="3458" w:type="dxa"/>
          </w:tcPr>
          <w:p w:rsidR="00AB19C9" w:rsidRDefault="00AB19C9" w:rsidP="00D11688">
            <w:pPr>
              <w:pStyle w:val="TableParagraph"/>
              <w:spacing w:line="257" w:lineRule="exact"/>
              <w:ind w:left="18"/>
              <w:rPr>
                <w:sz w:val="24"/>
                <w:szCs w:val="24"/>
              </w:rPr>
            </w:pPr>
            <w:r>
              <w:rPr>
                <w:color w:val="231F20"/>
                <w:sz w:val="24"/>
                <w:szCs w:val="24"/>
              </w:rPr>
              <w:t>Actions to achieve:</w:t>
            </w:r>
          </w:p>
        </w:tc>
        <w:tc>
          <w:tcPr>
            <w:tcW w:w="1663" w:type="dxa"/>
          </w:tcPr>
          <w:p w:rsidR="00AB19C9" w:rsidRDefault="00AB19C9" w:rsidP="00D11688">
            <w:pPr>
              <w:pStyle w:val="TableParagraph"/>
              <w:spacing w:line="255" w:lineRule="exact"/>
              <w:ind w:left="18"/>
              <w:rPr>
                <w:sz w:val="24"/>
                <w:szCs w:val="24"/>
              </w:rPr>
            </w:pPr>
            <w:r>
              <w:rPr>
                <w:color w:val="231F20"/>
                <w:sz w:val="24"/>
                <w:szCs w:val="24"/>
              </w:rPr>
              <w:t>Funding</w:t>
            </w:r>
          </w:p>
          <w:p w:rsidR="00AB19C9" w:rsidRDefault="00AB19C9" w:rsidP="00D11688">
            <w:pPr>
              <w:pStyle w:val="TableParagraph"/>
              <w:spacing w:line="290" w:lineRule="exact"/>
              <w:ind w:left="18"/>
              <w:rPr>
                <w:sz w:val="24"/>
                <w:szCs w:val="24"/>
              </w:rPr>
            </w:pPr>
            <w:r>
              <w:rPr>
                <w:color w:val="231F20"/>
                <w:sz w:val="24"/>
                <w:szCs w:val="24"/>
              </w:rPr>
              <w:t>allocated:</w:t>
            </w:r>
          </w:p>
        </w:tc>
        <w:tc>
          <w:tcPr>
            <w:tcW w:w="3423" w:type="dxa"/>
          </w:tcPr>
          <w:p w:rsidR="00AB19C9" w:rsidRDefault="00AB19C9" w:rsidP="00D11688">
            <w:pPr>
              <w:pStyle w:val="TableParagraph"/>
              <w:spacing w:line="257" w:lineRule="exact"/>
              <w:ind w:left="18"/>
              <w:rPr>
                <w:sz w:val="24"/>
                <w:szCs w:val="24"/>
              </w:rPr>
            </w:pPr>
            <w:r>
              <w:rPr>
                <w:color w:val="231F20"/>
                <w:sz w:val="24"/>
                <w:szCs w:val="24"/>
              </w:rPr>
              <w:t>Evidence and impact:</w:t>
            </w:r>
          </w:p>
        </w:tc>
        <w:tc>
          <w:tcPr>
            <w:tcW w:w="3076" w:type="dxa"/>
          </w:tcPr>
          <w:p w:rsidR="00AB19C9" w:rsidRDefault="00AB19C9" w:rsidP="00D11688">
            <w:pPr>
              <w:pStyle w:val="TableParagraph"/>
              <w:spacing w:line="255" w:lineRule="exact"/>
              <w:ind w:left="18"/>
              <w:rPr>
                <w:sz w:val="24"/>
                <w:szCs w:val="24"/>
              </w:rPr>
            </w:pPr>
            <w:r>
              <w:rPr>
                <w:color w:val="231F20"/>
                <w:sz w:val="24"/>
                <w:szCs w:val="24"/>
              </w:rPr>
              <w:t>Sustainability and suggested</w:t>
            </w:r>
          </w:p>
          <w:p w:rsidR="00AB19C9" w:rsidRDefault="00AB19C9" w:rsidP="00D11688">
            <w:pPr>
              <w:pStyle w:val="TableParagraph"/>
              <w:spacing w:line="290" w:lineRule="exact"/>
              <w:ind w:left="18"/>
              <w:rPr>
                <w:sz w:val="24"/>
                <w:szCs w:val="24"/>
              </w:rPr>
            </w:pPr>
            <w:r>
              <w:rPr>
                <w:color w:val="231F20"/>
                <w:sz w:val="24"/>
                <w:szCs w:val="24"/>
              </w:rPr>
              <w:t>next steps:</w:t>
            </w:r>
          </w:p>
        </w:tc>
      </w:tr>
      <w:tr w:rsidR="00AB19C9">
        <w:trPr>
          <w:trHeight w:val="2160"/>
        </w:trPr>
        <w:tc>
          <w:tcPr>
            <w:tcW w:w="3758" w:type="dxa"/>
          </w:tcPr>
          <w:p w:rsidR="00AB19C9" w:rsidRPr="00E13A68" w:rsidRDefault="00AB19C9" w:rsidP="00D11688">
            <w:pPr>
              <w:pStyle w:val="TableParagraph"/>
              <w:spacing w:line="257" w:lineRule="exact"/>
              <w:ind w:left="18"/>
              <w:rPr>
                <w:rFonts w:ascii="Arial" w:hAnsi="Arial" w:cs="Arial"/>
                <w:color w:val="231F20"/>
              </w:rPr>
            </w:pPr>
            <w:r w:rsidRPr="00E13A68">
              <w:rPr>
                <w:rFonts w:ascii="Arial" w:hAnsi="Arial" w:cs="Arial"/>
                <w:color w:val="231F20"/>
              </w:rPr>
              <w:t>Additional achievements:</w:t>
            </w:r>
          </w:p>
          <w:p w:rsidR="00AB19C9" w:rsidRPr="00E13A68" w:rsidRDefault="00AB19C9" w:rsidP="00D11688">
            <w:pPr>
              <w:pStyle w:val="TableParagraph"/>
              <w:spacing w:line="257" w:lineRule="exact"/>
              <w:ind w:left="18"/>
              <w:rPr>
                <w:rFonts w:ascii="Arial" w:hAnsi="Arial" w:cs="Arial"/>
                <w:color w:val="231F20"/>
              </w:rPr>
            </w:pPr>
          </w:p>
          <w:p w:rsidR="00AB19C9" w:rsidRPr="00E13A68" w:rsidRDefault="00AB19C9" w:rsidP="00D11688">
            <w:pPr>
              <w:pStyle w:val="TableParagraph"/>
              <w:spacing w:line="257" w:lineRule="exact"/>
              <w:ind w:left="18"/>
              <w:rPr>
                <w:rFonts w:ascii="Arial" w:hAnsi="Arial" w:cs="Arial"/>
              </w:rPr>
            </w:pPr>
            <w:r w:rsidRPr="00E13A68">
              <w:rPr>
                <w:rFonts w:ascii="Arial" w:hAnsi="Arial" w:cs="Arial"/>
              </w:rPr>
              <w:t>Introduce all pupils to a range of alternative sports.</w:t>
            </w:r>
          </w:p>
        </w:tc>
        <w:tc>
          <w:tcPr>
            <w:tcW w:w="3458" w:type="dxa"/>
          </w:tcPr>
          <w:p w:rsidR="00AB19C9" w:rsidRDefault="00AB19C9" w:rsidP="00D11688">
            <w:pPr>
              <w:pStyle w:val="TableParagraph"/>
              <w:rPr>
                <w:rFonts w:ascii="Arial" w:hAnsi="Arial" w:cs="Arial"/>
              </w:rPr>
            </w:pPr>
            <w:r>
              <w:rPr>
                <w:rFonts w:ascii="Arial" w:hAnsi="Arial" w:cs="Arial"/>
              </w:rPr>
              <w:t>5/6 week programs in key stage 1 and 2 of different sports introducing different skills (possible activities limited this year by facilities during school build)</w:t>
            </w:r>
          </w:p>
          <w:p w:rsidR="00AB19C9" w:rsidRDefault="00AB19C9" w:rsidP="00D11688">
            <w:pPr>
              <w:pStyle w:val="TableParagraph"/>
              <w:rPr>
                <w:rFonts w:ascii="Arial" w:hAnsi="Arial" w:cs="Arial"/>
              </w:rPr>
            </w:pPr>
          </w:p>
          <w:p w:rsidR="00AB19C9" w:rsidRPr="00E13A68" w:rsidRDefault="00AB19C9" w:rsidP="00D11688">
            <w:pPr>
              <w:pStyle w:val="TableParagraph"/>
              <w:rPr>
                <w:rFonts w:ascii="Arial" w:hAnsi="Arial" w:cs="Arial"/>
              </w:rPr>
            </w:pPr>
            <w:r>
              <w:rPr>
                <w:rFonts w:ascii="Arial" w:hAnsi="Arial" w:cs="Arial"/>
              </w:rPr>
              <w:t>Offer Zumba club to all pupils</w:t>
            </w:r>
          </w:p>
        </w:tc>
        <w:tc>
          <w:tcPr>
            <w:tcW w:w="1663" w:type="dxa"/>
          </w:tcPr>
          <w:p w:rsidR="00AB19C9" w:rsidRPr="00E13A68" w:rsidRDefault="00AB19C9" w:rsidP="00D11688">
            <w:pPr>
              <w:pStyle w:val="TableParagraph"/>
              <w:rPr>
                <w:rFonts w:ascii="Arial" w:hAnsi="Arial" w:cs="Arial"/>
              </w:rPr>
            </w:pPr>
            <w:r>
              <w:rPr>
                <w:rFonts w:ascii="Arial" w:hAnsi="Arial" w:cs="Arial"/>
              </w:rPr>
              <w:t>£6000 external staff</w:t>
            </w:r>
          </w:p>
        </w:tc>
        <w:tc>
          <w:tcPr>
            <w:tcW w:w="3423" w:type="dxa"/>
          </w:tcPr>
          <w:p w:rsidR="00AB19C9" w:rsidRPr="00E13A68" w:rsidRDefault="00AB19C9" w:rsidP="00D11688">
            <w:pPr>
              <w:pStyle w:val="TableParagraph"/>
              <w:rPr>
                <w:rFonts w:ascii="Arial" w:hAnsi="Arial" w:cs="Arial"/>
              </w:rPr>
            </w:pPr>
          </w:p>
        </w:tc>
        <w:tc>
          <w:tcPr>
            <w:tcW w:w="3076" w:type="dxa"/>
          </w:tcPr>
          <w:p w:rsidR="00AB19C9" w:rsidRPr="00E13A68" w:rsidRDefault="00AB19C9" w:rsidP="00D11688">
            <w:pPr>
              <w:pStyle w:val="TableParagraph"/>
              <w:rPr>
                <w:rFonts w:ascii="Arial" w:hAnsi="Arial" w:cs="Arial"/>
              </w:rPr>
            </w:pPr>
            <w:r>
              <w:rPr>
                <w:rFonts w:ascii="Arial" w:hAnsi="Arial" w:cs="Arial"/>
              </w:rPr>
              <w:t>Survey of children during summer term to identify suggested sports when in new school with improved facilities</w:t>
            </w:r>
          </w:p>
        </w:tc>
      </w:tr>
      <w:tr w:rsidR="00AB19C9">
        <w:trPr>
          <w:trHeight w:val="340"/>
        </w:trPr>
        <w:tc>
          <w:tcPr>
            <w:tcW w:w="12302" w:type="dxa"/>
            <w:gridSpan w:val="4"/>
            <w:vMerge w:val="restart"/>
          </w:tcPr>
          <w:p w:rsidR="00AB19C9" w:rsidRDefault="00AB19C9" w:rsidP="00D11688">
            <w:pPr>
              <w:pStyle w:val="TableParagraph"/>
              <w:spacing w:line="257" w:lineRule="exact"/>
              <w:ind w:left="18"/>
              <w:rPr>
                <w:sz w:val="24"/>
                <w:szCs w:val="24"/>
              </w:rPr>
            </w:pPr>
            <w:r>
              <w:rPr>
                <w:b/>
                <w:bCs/>
                <w:color w:val="0057A0"/>
                <w:sz w:val="24"/>
                <w:szCs w:val="24"/>
              </w:rPr>
              <w:t xml:space="preserve">Key indicator 5: </w:t>
            </w:r>
            <w:r>
              <w:rPr>
                <w:color w:val="0057A0"/>
                <w:sz w:val="24"/>
                <w:szCs w:val="24"/>
              </w:rPr>
              <w:t>Increased participation in competitive sport</w:t>
            </w:r>
          </w:p>
        </w:tc>
        <w:tc>
          <w:tcPr>
            <w:tcW w:w="3076" w:type="dxa"/>
          </w:tcPr>
          <w:p w:rsidR="00AB19C9" w:rsidRDefault="00AB19C9" w:rsidP="00D11688">
            <w:pPr>
              <w:pStyle w:val="TableParagraph"/>
              <w:spacing w:line="257" w:lineRule="exact"/>
              <w:ind w:left="18"/>
              <w:rPr>
                <w:sz w:val="24"/>
                <w:szCs w:val="24"/>
              </w:rPr>
            </w:pPr>
            <w:r>
              <w:rPr>
                <w:color w:val="231F20"/>
                <w:sz w:val="24"/>
                <w:szCs w:val="24"/>
              </w:rPr>
              <w:t>Percentage of total allocation:</w:t>
            </w:r>
          </w:p>
        </w:tc>
      </w:tr>
      <w:tr w:rsidR="00AB19C9">
        <w:trPr>
          <w:trHeight w:val="280"/>
        </w:trPr>
        <w:tc>
          <w:tcPr>
            <w:tcW w:w="12302" w:type="dxa"/>
            <w:gridSpan w:val="4"/>
            <w:vMerge/>
            <w:tcBorders>
              <w:top w:val="nil"/>
            </w:tcBorders>
          </w:tcPr>
          <w:p w:rsidR="00AB19C9" w:rsidRDefault="00AB19C9" w:rsidP="00D11688">
            <w:pPr>
              <w:rPr>
                <w:sz w:val="2"/>
                <w:szCs w:val="2"/>
              </w:rPr>
            </w:pPr>
          </w:p>
        </w:tc>
        <w:tc>
          <w:tcPr>
            <w:tcW w:w="3076" w:type="dxa"/>
          </w:tcPr>
          <w:p w:rsidR="00AB19C9" w:rsidRDefault="00AB19C9" w:rsidP="00D11688">
            <w:pPr>
              <w:pStyle w:val="TableParagraph"/>
              <w:spacing w:line="257" w:lineRule="exact"/>
              <w:jc w:val="center"/>
              <w:rPr>
                <w:sz w:val="24"/>
                <w:szCs w:val="24"/>
              </w:rPr>
            </w:pPr>
            <w:r>
              <w:rPr>
                <w:color w:val="231F20"/>
                <w:sz w:val="24"/>
                <w:szCs w:val="24"/>
              </w:rPr>
              <w:t>21%</w:t>
            </w:r>
          </w:p>
        </w:tc>
      </w:tr>
      <w:tr w:rsidR="00AB19C9">
        <w:trPr>
          <w:trHeight w:val="600"/>
        </w:trPr>
        <w:tc>
          <w:tcPr>
            <w:tcW w:w="3758" w:type="dxa"/>
          </w:tcPr>
          <w:p w:rsidR="00AB19C9" w:rsidRDefault="00AB19C9" w:rsidP="00D11688">
            <w:pPr>
              <w:pStyle w:val="TableParagraph"/>
              <w:spacing w:line="255" w:lineRule="exact"/>
              <w:ind w:left="18"/>
              <w:rPr>
                <w:sz w:val="24"/>
                <w:szCs w:val="24"/>
              </w:rPr>
            </w:pPr>
            <w:r>
              <w:rPr>
                <w:color w:val="231F20"/>
                <w:sz w:val="24"/>
                <w:szCs w:val="24"/>
              </w:rPr>
              <w:t>School focus with clarity on intended</w:t>
            </w:r>
          </w:p>
          <w:p w:rsidR="00AB19C9" w:rsidRDefault="00AB19C9" w:rsidP="00D11688">
            <w:pPr>
              <w:pStyle w:val="TableParagraph"/>
              <w:spacing w:line="290" w:lineRule="exact"/>
              <w:ind w:left="18"/>
              <w:rPr>
                <w:sz w:val="24"/>
                <w:szCs w:val="24"/>
              </w:rPr>
            </w:pPr>
            <w:r>
              <w:rPr>
                <w:b/>
                <w:bCs/>
                <w:color w:val="231F20"/>
                <w:sz w:val="24"/>
                <w:szCs w:val="24"/>
              </w:rPr>
              <w:t>impact on pupils</w:t>
            </w:r>
            <w:r>
              <w:rPr>
                <w:color w:val="231F20"/>
                <w:sz w:val="24"/>
                <w:szCs w:val="24"/>
              </w:rPr>
              <w:t>:</w:t>
            </w:r>
          </w:p>
        </w:tc>
        <w:tc>
          <w:tcPr>
            <w:tcW w:w="3458" w:type="dxa"/>
          </w:tcPr>
          <w:p w:rsidR="00AB19C9" w:rsidRDefault="00AB19C9" w:rsidP="00D11688">
            <w:pPr>
              <w:pStyle w:val="TableParagraph"/>
              <w:spacing w:line="257" w:lineRule="exact"/>
              <w:ind w:left="18"/>
              <w:rPr>
                <w:sz w:val="24"/>
                <w:szCs w:val="24"/>
              </w:rPr>
            </w:pPr>
            <w:r>
              <w:rPr>
                <w:color w:val="231F20"/>
                <w:sz w:val="24"/>
                <w:szCs w:val="24"/>
              </w:rPr>
              <w:t>Actions to achieve:</w:t>
            </w:r>
          </w:p>
        </w:tc>
        <w:tc>
          <w:tcPr>
            <w:tcW w:w="1663" w:type="dxa"/>
          </w:tcPr>
          <w:p w:rsidR="00AB19C9" w:rsidRDefault="00AB19C9" w:rsidP="00D11688">
            <w:pPr>
              <w:pStyle w:val="TableParagraph"/>
              <w:spacing w:line="255" w:lineRule="exact"/>
              <w:ind w:left="18"/>
              <w:rPr>
                <w:sz w:val="24"/>
                <w:szCs w:val="24"/>
              </w:rPr>
            </w:pPr>
            <w:r>
              <w:rPr>
                <w:color w:val="231F20"/>
                <w:sz w:val="24"/>
                <w:szCs w:val="24"/>
              </w:rPr>
              <w:t>Funding</w:t>
            </w:r>
          </w:p>
          <w:p w:rsidR="00AB19C9" w:rsidRDefault="00AB19C9" w:rsidP="00D11688">
            <w:pPr>
              <w:pStyle w:val="TableParagraph"/>
              <w:spacing w:line="290" w:lineRule="exact"/>
              <w:ind w:left="18"/>
              <w:rPr>
                <w:sz w:val="24"/>
                <w:szCs w:val="24"/>
              </w:rPr>
            </w:pPr>
            <w:r>
              <w:rPr>
                <w:color w:val="231F20"/>
                <w:sz w:val="24"/>
                <w:szCs w:val="24"/>
              </w:rPr>
              <w:t>allocated:</w:t>
            </w:r>
          </w:p>
        </w:tc>
        <w:tc>
          <w:tcPr>
            <w:tcW w:w="3423" w:type="dxa"/>
          </w:tcPr>
          <w:p w:rsidR="00AB19C9" w:rsidRDefault="00AB19C9" w:rsidP="00D11688">
            <w:pPr>
              <w:pStyle w:val="TableParagraph"/>
              <w:spacing w:line="257" w:lineRule="exact"/>
              <w:ind w:left="18"/>
              <w:rPr>
                <w:sz w:val="24"/>
                <w:szCs w:val="24"/>
              </w:rPr>
            </w:pPr>
            <w:r>
              <w:rPr>
                <w:color w:val="231F20"/>
                <w:sz w:val="24"/>
                <w:szCs w:val="24"/>
              </w:rPr>
              <w:t>Evidence and impact:</w:t>
            </w:r>
          </w:p>
        </w:tc>
        <w:tc>
          <w:tcPr>
            <w:tcW w:w="3076" w:type="dxa"/>
          </w:tcPr>
          <w:p w:rsidR="00AB19C9" w:rsidRDefault="00AB19C9" w:rsidP="00D11688">
            <w:pPr>
              <w:pStyle w:val="TableParagraph"/>
              <w:spacing w:line="255" w:lineRule="exact"/>
              <w:ind w:left="18"/>
              <w:rPr>
                <w:sz w:val="24"/>
                <w:szCs w:val="24"/>
              </w:rPr>
            </w:pPr>
            <w:r>
              <w:rPr>
                <w:color w:val="231F20"/>
                <w:sz w:val="24"/>
                <w:szCs w:val="24"/>
              </w:rPr>
              <w:t>Sustainability and suggested</w:t>
            </w:r>
          </w:p>
          <w:p w:rsidR="00AB19C9" w:rsidRDefault="00AB19C9" w:rsidP="00D11688">
            <w:pPr>
              <w:pStyle w:val="TableParagraph"/>
              <w:spacing w:line="290" w:lineRule="exact"/>
              <w:ind w:left="18"/>
              <w:rPr>
                <w:sz w:val="24"/>
                <w:szCs w:val="24"/>
              </w:rPr>
            </w:pPr>
            <w:r>
              <w:rPr>
                <w:color w:val="231F20"/>
                <w:sz w:val="24"/>
                <w:szCs w:val="24"/>
              </w:rPr>
              <w:t>next steps:</w:t>
            </w:r>
          </w:p>
        </w:tc>
      </w:tr>
      <w:tr w:rsidR="00AB19C9">
        <w:trPr>
          <w:trHeight w:val="2120"/>
        </w:trPr>
        <w:tc>
          <w:tcPr>
            <w:tcW w:w="3758" w:type="dxa"/>
          </w:tcPr>
          <w:p w:rsidR="00AB19C9" w:rsidRPr="005A27D7" w:rsidRDefault="00AB19C9" w:rsidP="00D11688">
            <w:pPr>
              <w:pStyle w:val="TableParagraph"/>
              <w:rPr>
                <w:rFonts w:ascii="Arial" w:hAnsi="Arial" w:cs="Arial"/>
              </w:rPr>
            </w:pPr>
            <w:r w:rsidRPr="005A27D7">
              <w:rPr>
                <w:rFonts w:ascii="Arial" w:hAnsi="Arial" w:cs="Arial"/>
              </w:rPr>
              <w:t>Continue to develop the children’s involvement in local sport tournaments by increasing the number and variety of sports and varying the pupils who compete.</w:t>
            </w:r>
          </w:p>
        </w:tc>
        <w:tc>
          <w:tcPr>
            <w:tcW w:w="3458" w:type="dxa"/>
          </w:tcPr>
          <w:p w:rsidR="00AB19C9" w:rsidRPr="005A27D7" w:rsidRDefault="00AB19C9" w:rsidP="00D11688">
            <w:pPr>
              <w:pStyle w:val="TableParagraph"/>
              <w:rPr>
                <w:rFonts w:ascii="Arial" w:hAnsi="Arial" w:cs="Arial"/>
              </w:rPr>
            </w:pPr>
            <w:r w:rsidRPr="005A27D7">
              <w:rPr>
                <w:rFonts w:ascii="Arial" w:hAnsi="Arial" w:cs="Arial"/>
              </w:rPr>
              <w:t>Take part in at least eight inter</w:t>
            </w:r>
            <w:r>
              <w:rPr>
                <w:rFonts w:ascii="Arial" w:hAnsi="Arial" w:cs="Arial"/>
              </w:rPr>
              <w:t xml:space="preserve"> </w:t>
            </w:r>
            <w:r w:rsidRPr="005A27D7">
              <w:rPr>
                <w:rFonts w:ascii="Arial" w:hAnsi="Arial" w:cs="Arial"/>
              </w:rPr>
              <w:t xml:space="preserve">school sporting tournaments throughout the academic year. </w:t>
            </w:r>
          </w:p>
          <w:p w:rsidR="00AB19C9" w:rsidRPr="005A27D7" w:rsidRDefault="00AB19C9" w:rsidP="00D11688">
            <w:pPr>
              <w:pStyle w:val="TableParagraph"/>
              <w:rPr>
                <w:rFonts w:ascii="Arial" w:hAnsi="Arial" w:cs="Arial"/>
              </w:rPr>
            </w:pPr>
          </w:p>
          <w:p w:rsidR="00AB19C9" w:rsidRPr="005A27D7" w:rsidRDefault="00AB19C9" w:rsidP="00D11688">
            <w:pPr>
              <w:pStyle w:val="TableParagraph"/>
              <w:rPr>
                <w:rFonts w:ascii="Arial" w:hAnsi="Arial" w:cs="Arial"/>
              </w:rPr>
            </w:pPr>
            <w:r w:rsidRPr="005A27D7">
              <w:rPr>
                <w:rFonts w:ascii="Arial" w:hAnsi="Arial" w:cs="Arial"/>
              </w:rPr>
              <w:t>Reintroduce the after-school netball club</w:t>
            </w:r>
          </w:p>
        </w:tc>
        <w:tc>
          <w:tcPr>
            <w:tcW w:w="1663" w:type="dxa"/>
          </w:tcPr>
          <w:p w:rsidR="00AB19C9" w:rsidRDefault="00AB19C9" w:rsidP="00D11688">
            <w:pPr>
              <w:pStyle w:val="TableParagraph"/>
              <w:rPr>
                <w:rFonts w:ascii="Arial" w:hAnsi="Arial" w:cs="Arial"/>
              </w:rPr>
            </w:pPr>
            <w:r>
              <w:rPr>
                <w:rFonts w:ascii="Arial" w:hAnsi="Arial" w:cs="Arial"/>
              </w:rPr>
              <w:t>£200 new netball bibs</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£200 new footballs</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£500 fees for East Devon organizer</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£1500 transport expenses</w:t>
            </w:r>
          </w:p>
          <w:p w:rsidR="00AB19C9" w:rsidRDefault="00AB19C9" w:rsidP="00D11688">
            <w:pPr>
              <w:pStyle w:val="TableParagraph"/>
              <w:rPr>
                <w:rFonts w:ascii="Arial" w:hAnsi="Arial" w:cs="Arial"/>
              </w:rPr>
            </w:pPr>
          </w:p>
          <w:p w:rsidR="00AB19C9" w:rsidRPr="005A27D7" w:rsidRDefault="00AB19C9" w:rsidP="00D11688">
            <w:pPr>
              <w:pStyle w:val="TableParagraph"/>
              <w:rPr>
                <w:rFonts w:ascii="Arial" w:hAnsi="Arial" w:cs="Arial"/>
              </w:rPr>
            </w:pPr>
            <w:r>
              <w:rPr>
                <w:rFonts w:ascii="Arial" w:hAnsi="Arial" w:cs="Arial"/>
              </w:rPr>
              <w:t>£1400 staff costs to accompany teams</w:t>
            </w:r>
          </w:p>
        </w:tc>
        <w:tc>
          <w:tcPr>
            <w:tcW w:w="3423" w:type="dxa"/>
          </w:tcPr>
          <w:p w:rsidR="00AB19C9" w:rsidRDefault="00AB19C9" w:rsidP="00D11688">
            <w:pPr>
              <w:pStyle w:val="TableParagraph"/>
              <w:rPr>
                <w:rFonts w:ascii="Arial" w:hAnsi="Arial" w:cs="Arial"/>
              </w:rPr>
            </w:pPr>
            <w:r>
              <w:rPr>
                <w:rFonts w:ascii="Arial" w:hAnsi="Arial" w:cs="Arial"/>
              </w:rPr>
              <w:t>During 2017 we have (to date)</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Qualified to East Devon finals in Cross country at both Year 3/4 and 5/6</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Participated in Exeter 6 a-side tournament</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Won LLC TAG rugby tournament</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Took part in LLC Netball tournament</w:t>
            </w:r>
          </w:p>
          <w:p w:rsidR="00AB19C9" w:rsidRDefault="00AB19C9" w:rsidP="00D11688">
            <w:pPr>
              <w:pStyle w:val="TableParagraph"/>
              <w:rPr>
                <w:rFonts w:ascii="Arial" w:hAnsi="Arial" w:cs="Arial"/>
              </w:rPr>
            </w:pPr>
          </w:p>
          <w:p w:rsidR="00AB19C9" w:rsidRDefault="00AB19C9" w:rsidP="00D11688">
            <w:pPr>
              <w:pStyle w:val="TableParagraph"/>
              <w:rPr>
                <w:rFonts w:ascii="Arial" w:hAnsi="Arial" w:cs="Arial"/>
              </w:rPr>
            </w:pPr>
            <w:r>
              <w:rPr>
                <w:rFonts w:ascii="Arial" w:hAnsi="Arial" w:cs="Arial"/>
              </w:rPr>
              <w:t>Took part in year 1/2 Football tournament</w:t>
            </w:r>
          </w:p>
          <w:p w:rsidR="00AB19C9" w:rsidRDefault="00AB19C9" w:rsidP="00D11688">
            <w:pPr>
              <w:pStyle w:val="TableParagraph"/>
              <w:rPr>
                <w:rFonts w:ascii="Arial" w:hAnsi="Arial" w:cs="Arial"/>
              </w:rPr>
            </w:pPr>
          </w:p>
          <w:p w:rsidR="00AB19C9" w:rsidRPr="005A27D7" w:rsidRDefault="00AB19C9" w:rsidP="00D11688">
            <w:pPr>
              <w:pStyle w:val="TableParagraph"/>
              <w:rPr>
                <w:rFonts w:ascii="Arial" w:hAnsi="Arial" w:cs="Arial"/>
              </w:rPr>
            </w:pPr>
            <w:r>
              <w:rPr>
                <w:rFonts w:ascii="Arial" w:hAnsi="Arial" w:cs="Arial"/>
              </w:rPr>
              <w:t>Took part in TAG rugby tournament ran by external provider</w:t>
            </w:r>
          </w:p>
        </w:tc>
        <w:tc>
          <w:tcPr>
            <w:tcW w:w="3076" w:type="dxa"/>
          </w:tcPr>
          <w:p w:rsidR="00AB19C9" w:rsidRDefault="00AB19C9" w:rsidP="00D11688">
            <w:pPr>
              <w:pStyle w:val="TableParagraph"/>
              <w:rPr>
                <w:rFonts w:ascii="Arial" w:hAnsi="Arial" w:cs="Arial"/>
              </w:rPr>
            </w:pPr>
            <w:r>
              <w:rPr>
                <w:rFonts w:ascii="Arial" w:hAnsi="Arial" w:cs="Arial"/>
              </w:rPr>
              <w:t>During Summer term send teams to LLC Swimming Gala, East Devon Kwik Cricket tournament, host LLC Tennis, host Kwik Cricket tournament,</w:t>
            </w:r>
          </w:p>
          <w:p w:rsidR="00AB19C9" w:rsidRPr="005A27D7" w:rsidRDefault="00AB19C9" w:rsidP="00D11688">
            <w:pPr>
              <w:pStyle w:val="TableParagraph"/>
              <w:rPr>
                <w:rFonts w:ascii="Arial" w:hAnsi="Arial" w:cs="Arial"/>
              </w:rPr>
            </w:pPr>
            <w:r>
              <w:rPr>
                <w:rFonts w:ascii="Arial" w:hAnsi="Arial" w:cs="Arial"/>
              </w:rPr>
              <w:t>LLC Quad kids and LLC rounders</w:t>
            </w:r>
          </w:p>
        </w:tc>
      </w:tr>
    </w:tbl>
    <w:p w:rsidR="00AB19C9" w:rsidRDefault="00AB19C9"/>
    <w:sectPr w:rsidR="00AB19C9" w:rsidSect="001349FA">
      <w:pgSz w:w="16840" w:h="11910" w:orient="landscape"/>
      <w:pgMar w:top="720" w:right="600" w:bottom="580" w:left="620" w:header="0" w:footer="3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9C9" w:rsidRDefault="00AB19C9">
      <w:r>
        <w:separator/>
      </w:r>
    </w:p>
  </w:endnote>
  <w:endnote w:type="continuationSeparator" w:id="0">
    <w:p w:rsidR="00AB19C9" w:rsidRDefault="00AB19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C9" w:rsidRDefault="00AB19C9" w:rsidP="003E7E98">
    <w:pPr>
      <w:pStyle w:val="BodyText"/>
      <w:spacing w:line="14" w:lineRule="auto"/>
      <w:rPr>
        <w:sz w:val="20"/>
        <w:szCs w:val="20"/>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6.png" o:spid="_x0000_s2049" type="#_x0000_t75" style="position:absolute;margin-left:424.9pt;margin-top:560.5pt;width:21.25pt;height:21.25pt;z-index:-251670528;visibility:visible;mso-wrap-distance-left:0;mso-wrap-distance-right:0;mso-position-horizontal-relative:page;mso-position-vertical-relative:page">
          <v:imagedata r:id="rId1" o:title=""/>
          <w10:wrap anchorx="page" anchory="page"/>
          <w10:anchorlock/>
        </v:shape>
      </w:pict>
    </w:r>
    <w:r>
      <w:rPr>
        <w:noProof/>
        <w:lang w:val="en-GB" w:eastAsia="en-GB"/>
      </w:rPr>
      <w:pict>
        <v:shape id="_x0000_s2050" style="position:absolute;margin-left:380.7pt;margin-top:577.35pt;width:39.7pt;height:3.5pt;z-index:-251650048;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w10:wrap anchorx="page" anchory="page"/>
          <w10:anchorlock/>
        </v:shape>
      </w:pict>
    </w:r>
    <w:r>
      <w:rPr>
        <w:noProof/>
        <w:lang w:val="en-GB" w:eastAsia="en-GB"/>
      </w:rPr>
      <w:pict>
        <v:group id="_x0000_s2051" style="position:absolute;margin-left:94.35pt;margin-top:559.3pt;width:68.75pt;height:21.2pt;z-index:-251649024;mso-position-horizontal-relative:page;mso-position-vertical-relative:page" coordorigin="1887,11186" coordsize="1375,424">
          <v:shape id="_x0000_s205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line id="_x0000_s2053" style="position:absolute" from="2051,11186" to="2340,11186" strokecolor="#b385bb" strokeweight=".00764mm"/>
          <v:line id="_x0000_s2054" style="position:absolute" from="2339,11186" to="2340,11186" strokecolor="#b385bb" strokeweight="61e-5mm"/>
          <v:shape id="_x0000_s2055" type="#_x0000_t75" style="position:absolute;left:2021;top:11248;width:297;height:294">
            <v:imagedata r:id="rId2" o:title=""/>
          </v:shape>
          <v:shape id="_x0000_s2056" type="#_x0000_t75" style="position:absolute;left:1951;top:11214;width:406;height:379">
            <v:imagedata r:id="rId3" o:title=""/>
          </v:shape>
          <v:shape id="_x0000_s2057" type="#_x0000_t75" style="position:absolute;left:2067;top:11276;width:215;height:239">
            <v:imagedata r:id="rId4" o:title=""/>
          </v:shape>
          <v:shape id="_x0000_s2058" type="#_x0000_t75" style="position:absolute;left:3147;top:11459;width:114;height:84">
            <v:imagedata r:id="rId5" o:title=""/>
          </v:shape>
          <v:shape id="_x0000_s2059" type="#_x0000_t75" style="position:absolute;left:2400;top:11217;width:782;height:328">
            <v:imagedata r:id="rId6" o:title=""/>
          </v:shape>
          <w10:wrap anchorx="page" anchory="page"/>
          <w10:anchorlock/>
        </v:group>
      </w:pict>
    </w:r>
    <w:r>
      <w:rPr>
        <w:noProof/>
        <w:lang w:val="en-GB" w:eastAsia="en-GB"/>
      </w:rPr>
      <w:pict>
        <v:shape id="_x0000_s2060" type="#_x0000_t75" style="position:absolute;margin-left:168.4pt;margin-top:559.65pt;width:54.2pt;height:20.35pt;z-index:-251667456;visibility:visible;mso-wrap-distance-left:0;mso-wrap-distance-right:0;mso-position-horizontal-relative:page;mso-position-vertical-relative:page">
          <v:imagedata r:id="rId7" o:title=""/>
          <w10:wrap anchorx="page" anchory="page"/>
          <w10:anchorlock/>
        </v:shape>
      </w:pict>
    </w:r>
    <w:r>
      <w:rPr>
        <w:noProof/>
        <w:lang w:val="en-GB" w:eastAsia="en-GB"/>
      </w:rPr>
      <w:pict>
        <v:shape id="_x0000_s2061" type="#_x0000_t75" style="position:absolute;margin-left:492.3pt;margin-top:562.5pt;width:36.35pt;height:16.7pt;z-index:-251664384;visibility:visible;mso-wrap-distance-left:0;mso-wrap-distance-right:0;mso-position-horizontal-relative:page;mso-position-vertical-relative:page">
          <v:imagedata r:id="rId8" o:title=""/>
          <w10:wrap anchorx="page" anchory="page"/>
          <w10:anchorlock/>
        </v:shape>
      </w:pict>
    </w:r>
    <w:r>
      <w:rPr>
        <w:noProof/>
        <w:lang w:val="en-GB" w:eastAsia="en-GB"/>
      </w:rPr>
      <w:pict>
        <v:shape id="_x0000_s2062" type="#_x0000_t75" style="position:absolute;margin-left:458.55pt;margin-top:566.25pt;width:31.6pt;height:9.3pt;z-index:-251660288;visibility:visible;mso-wrap-distance-left:0;mso-wrap-distance-right:0;mso-position-horizontal-relative:page;mso-position-vertical-relative:page">
          <v:imagedata r:id="rId9" o:title=""/>
          <w10:wrap anchorx="page" anchory="page"/>
          <w10:anchorlock/>
        </v:shape>
      </w:pict>
    </w:r>
    <w:r>
      <w:rPr>
        <w:noProof/>
        <w:lang w:val="en-GB" w:eastAsia="en-GB"/>
      </w:rPr>
      <w:pict>
        <v:shape id="_x0000_s2063" type="#_x0000_t75" style="position:absolute;margin-left:449.3pt;margin-top:565.35pt;width:6.8pt;height:10.1pt;z-index:-251658240;visibility:visible;mso-wrap-distance-left:0;mso-wrap-distance-right:0;mso-position-horizontal-relative:page;mso-position-vertical-relative:page">
          <v:imagedata r:id="rId10" o:title=""/>
          <w10:wrap anchorx="page" anchory="page"/>
          <w10:anchorlock/>
        </v:shape>
      </w:pict>
    </w:r>
    <w:r>
      <w:rPr>
        <w:noProof/>
        <w:lang w:val="en-GB" w:eastAsia="en-GB"/>
      </w:rPr>
      <w:pict>
        <v:shape id="_x0000_s2064" type="#_x0000_t75" style="position:absolute;margin-left:380.7pt;margin-top:561.1pt;width:10.25pt;height:12.85pt;z-index:-251657216;visibility:visible;mso-wrap-distance-left:0;mso-wrap-distance-right:0;mso-position-horizontal-relative:page;mso-position-vertical-relative:page">
          <v:imagedata r:id="rId11" o:title=""/>
          <w10:wrap anchorx="page" anchory="page"/>
          <w10:anchorlock/>
        </v:shape>
      </w:pict>
    </w:r>
    <w:r>
      <w:rPr>
        <w:noProof/>
        <w:lang w:val="en-GB" w:eastAsia="en-GB"/>
      </w:rPr>
      <w:pict>
        <v:shape id="_x0000_s2065" type="#_x0000_t75" style="position:absolute;margin-left:394.35pt;margin-top:563.6pt;width:7.7pt;height:7.7pt;z-index:-251656192;visibility:visible;mso-wrap-distance-left:0;mso-wrap-distance-right:0;mso-position-horizontal-relative:page;mso-position-vertical-relative:page">
          <v:imagedata r:id="rId12" o:title=""/>
          <w10:wrap anchorx="page" anchory="page"/>
          <w10:anchorlock/>
        </v:shape>
      </w:pict>
    </w:r>
    <w:r>
      <w:rPr>
        <w:noProof/>
        <w:lang w:val="en-GB" w:eastAsia="en-GB"/>
      </w:rPr>
      <w:pict>
        <v:shape id="_x0000_s2066" type="#_x0000_t75" style="position:absolute;margin-left:403.75pt;margin-top:564.6pt;width:16.6pt;height:5.8pt;z-index:-251655168;visibility:visible;mso-wrap-distance-left:0;mso-wrap-distance-right:0;mso-position-horizontal-relative:page;mso-position-vertical-relative:page">
          <v:imagedata r:id="rId13" o:title=""/>
          <w10:wrap anchorx="page" anchory="page"/>
          <w10:anchorlock/>
        </v:shape>
      </w:pict>
    </w:r>
    <w:r>
      <w:rPr>
        <w:noProof/>
        <w:lang w:val="en-GB" w:eastAsia="en-GB"/>
      </w:rPr>
      <w:pict>
        <v:shapetype id="_x0000_t202" coordsize="21600,21600" o:spt="202" path="m,l,21600r21600,l21600,xe">
          <v:stroke joinstyle="miter"/>
          <v:path gradientshapeok="t" o:connecttype="rect"/>
        </v:shapetype>
        <v:shape id="_x0000_s2067" type="#_x0000_t202" style="position:absolute;margin-left:35pt;margin-top:558.4pt;width:57.85pt;height:14pt;z-index:-251648000;mso-position-horizontal-relative:page;mso-position-vertical-relative:page" filled="f" stroked="f">
          <v:textbox inset="0,0,0,0">
            <w:txbxContent>
              <w:p w:rsidR="00AB19C9" w:rsidRDefault="00AB19C9" w:rsidP="003E7E98">
                <w:pPr>
                  <w:pStyle w:val="BodyText"/>
                  <w:spacing w:line="264" w:lineRule="exact"/>
                  <w:ind w:left="20"/>
                </w:pPr>
                <w:r>
                  <w:rPr>
                    <w:color w:val="231F20"/>
                  </w:rPr>
                  <w:t>Created by:</w:t>
                </w:r>
              </w:p>
            </w:txbxContent>
          </v:textbox>
          <w10:wrap anchorx="page" anchory="page"/>
          <w10:anchorlock/>
        </v:shape>
      </w:pict>
    </w:r>
    <w:r>
      <w:rPr>
        <w:noProof/>
        <w:lang w:val="en-GB" w:eastAsia="en-GB"/>
      </w:rPr>
      <w:pict>
        <v:shape id="_x0000_s2068" type="#_x0000_t202" style="position:absolute;margin-left:303.45pt;margin-top:559.25pt;width:70.75pt;height:14pt;z-index:-251646976;mso-position-horizontal-relative:page;mso-position-vertical-relative:page" filled="f" stroked="f">
          <v:textbox inset="0,0,0,0">
            <w:txbxContent>
              <w:p w:rsidR="00AB19C9" w:rsidRDefault="00AB19C9" w:rsidP="003E7E98">
                <w:pPr>
                  <w:pStyle w:val="BodyText"/>
                  <w:spacing w:line="264" w:lineRule="exact"/>
                  <w:ind w:left="20"/>
                </w:pPr>
                <w:r>
                  <w:rPr>
                    <w:color w:val="231F20"/>
                  </w:rPr>
                  <w:t>Supported by:</w:t>
                </w:r>
              </w:p>
            </w:txbxContent>
          </v:textbox>
          <w10:wrap anchorx="page" anchory="page"/>
          <w10:anchorlock/>
        </v:shape>
      </w:pict>
    </w:r>
  </w:p>
  <w:p w:rsidR="00AB19C9" w:rsidRPr="003E7E98" w:rsidRDefault="00AB19C9" w:rsidP="003E7E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9C9" w:rsidRDefault="00AB19C9">
    <w:pPr>
      <w:pStyle w:val="BodyText"/>
      <w:spacing w:line="14" w:lineRule="auto"/>
      <w:rPr>
        <w:sz w:val="20"/>
        <w:szCs w:val="20"/>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424.9pt;margin-top:560.5pt;width:21.25pt;height:21.25pt;z-index:-251669504;visibility:visible;mso-wrap-distance-left:0;mso-wrap-distance-right:0;mso-position-horizontal-relative:page;mso-position-vertical-relative:page">
          <v:imagedata r:id="rId1" o:title=""/>
          <w10:wrap anchorx="page" anchory="page"/>
          <w10:anchorlock/>
        </v:shape>
      </w:pict>
    </w:r>
    <w:r>
      <w:rPr>
        <w:noProof/>
        <w:lang w:val="en-GB" w:eastAsia="en-GB"/>
      </w:rPr>
      <w:pict>
        <v:shape id="_x0000_s2070" style="position:absolute;margin-left:380.7pt;margin-top:577.35pt;width:39.7pt;height:3.5pt;z-index:-251654144;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w10:wrap anchorx="page" anchory="page"/>
          <w10:anchorlock/>
        </v:shape>
      </w:pict>
    </w:r>
    <w:r>
      <w:rPr>
        <w:noProof/>
        <w:lang w:val="en-GB" w:eastAsia="en-GB"/>
      </w:rPr>
      <w:pict>
        <v:group id="_x0000_s2071" style="position:absolute;margin-left:94.35pt;margin-top:559.3pt;width:68.75pt;height:21.2pt;z-index:-251653120;mso-position-horizontal-relative:page;mso-position-vertical-relative:page" coordorigin="1887,11186" coordsize="1375,424">
          <v:shape id="_x0000_s2072"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line id="_x0000_s2073" style="position:absolute" from="2051,11186" to="2340,11186" strokecolor="#b385bb" strokeweight=".00764mm"/>
          <v:line id="_x0000_s2074" style="position:absolute" from="2339,11186" to="2340,11186" strokecolor="#b385bb" strokeweight="61e-5mm"/>
          <v:shape id="_x0000_s2075" type="#_x0000_t75" style="position:absolute;left:2021;top:11248;width:297;height:294">
            <v:imagedata r:id="rId2" o:title=""/>
          </v:shape>
          <v:shape id="_x0000_s2076" type="#_x0000_t75" style="position:absolute;left:1951;top:11214;width:406;height:379">
            <v:imagedata r:id="rId3" o:title=""/>
          </v:shape>
          <v:shape id="_x0000_s2077" type="#_x0000_t75" style="position:absolute;left:2067;top:11276;width:215;height:239">
            <v:imagedata r:id="rId4" o:title=""/>
          </v:shape>
          <v:shape id="_x0000_s2078" type="#_x0000_t75" style="position:absolute;left:3147;top:11459;width:114;height:84">
            <v:imagedata r:id="rId5" o:title=""/>
          </v:shape>
          <v:shape id="_x0000_s2079" type="#_x0000_t75" style="position:absolute;left:2400;top:11217;width:782;height:328">
            <v:imagedata r:id="rId6" o:title=""/>
          </v:shape>
          <w10:wrap anchorx="page" anchory="page"/>
          <w10:anchorlock/>
        </v:group>
      </w:pict>
    </w:r>
    <w:r>
      <w:rPr>
        <w:noProof/>
        <w:lang w:val="en-GB" w:eastAsia="en-GB"/>
      </w:rPr>
      <w:pict>
        <v:shape id="image34.png" o:spid="_x0000_s2080" type="#_x0000_t75" style="position:absolute;margin-left:168.4pt;margin-top:559.65pt;width:54.2pt;height:20.35pt;z-index:-251668480;visibility:visible;mso-wrap-distance-left:0;mso-wrap-distance-right:0;mso-position-horizontal-relative:page;mso-position-vertical-relative:page">
          <v:imagedata r:id="rId7" o:title=""/>
          <w10:wrap anchorx="page" anchory="page"/>
          <w10:anchorlock/>
        </v:shape>
      </w:pict>
    </w:r>
    <w:r>
      <w:rPr>
        <w:noProof/>
        <w:lang w:val="en-GB" w:eastAsia="en-GB"/>
      </w:rPr>
      <w:pict>
        <v:shape id="image32.jpeg" o:spid="_x0000_s2081" type="#_x0000_t75" style="position:absolute;margin-left:492.3pt;margin-top:562.5pt;width:36.35pt;height:16.7pt;z-index:-251666432;visibility:visible;mso-wrap-distance-left:0;mso-wrap-distance-right:0;mso-position-horizontal-relative:page;mso-position-vertical-relative:page">
          <v:imagedata r:id="rId8" o:title=""/>
          <w10:wrap anchorx="page" anchory="page"/>
          <w10:anchorlock/>
        </v:shape>
      </w:pict>
    </w:r>
    <w:r>
      <w:rPr>
        <w:noProof/>
        <w:lang w:val="en-GB" w:eastAsia="en-GB"/>
      </w:rPr>
      <w:pict>
        <v:shape id="image38.png" o:spid="_x0000_s2082" type="#_x0000_t75" style="position:absolute;margin-left:458.55pt;margin-top:566.25pt;width:31.6pt;height:9.3pt;z-index:-251665408;visibility:visible;mso-wrap-distance-left:0;mso-wrap-distance-right:0;mso-position-horizontal-relative:page;mso-position-vertical-relative:page">
          <v:imagedata r:id="rId9" o:title=""/>
          <w10:wrap anchorx="page" anchory="page"/>
          <w10:anchorlock/>
        </v:shape>
      </w:pict>
    </w:r>
    <w:r>
      <w:rPr>
        <w:noProof/>
        <w:lang w:val="en-GB" w:eastAsia="en-GB"/>
      </w:rPr>
      <w:pict>
        <v:shape id="image30.png" o:spid="_x0000_s2083" type="#_x0000_t75" style="position:absolute;margin-left:449.3pt;margin-top:565.35pt;width:6.8pt;height:10.1pt;z-index:-251663360;visibility:visible;mso-wrap-distance-left:0;mso-wrap-distance-right:0;mso-position-horizontal-relative:page;mso-position-vertical-relative:page">
          <v:imagedata r:id="rId10" o:title=""/>
          <w10:wrap anchorx="page" anchory="page"/>
          <w10:anchorlock/>
        </v:shape>
      </w:pict>
    </w:r>
    <w:r>
      <w:rPr>
        <w:noProof/>
        <w:lang w:val="en-GB" w:eastAsia="en-GB"/>
      </w:rPr>
      <w:pict>
        <v:shape id="image35.png" o:spid="_x0000_s2084" type="#_x0000_t75" style="position:absolute;margin-left:380.7pt;margin-top:561.1pt;width:10.25pt;height:12.85pt;z-index:-251662336;visibility:visible;mso-wrap-distance-left:0;mso-wrap-distance-right:0;mso-position-horizontal-relative:page;mso-position-vertical-relative:page">
          <v:imagedata r:id="rId11" o:title=""/>
          <w10:wrap anchorx="page" anchory="page"/>
          <w10:anchorlock/>
        </v:shape>
      </w:pict>
    </w:r>
    <w:r>
      <w:rPr>
        <w:noProof/>
        <w:lang w:val="en-GB" w:eastAsia="en-GB"/>
      </w:rPr>
      <w:pict>
        <v:shape id="image37.png" o:spid="_x0000_s2085" type="#_x0000_t75" style="position:absolute;margin-left:394.35pt;margin-top:563.6pt;width:7.7pt;height:7.7pt;z-index:-251661312;visibility:visible;mso-wrap-distance-left:0;mso-wrap-distance-right:0;mso-position-horizontal-relative:page;mso-position-vertical-relative:page">
          <v:imagedata r:id="rId12" o:title=""/>
          <w10:wrap anchorx="page" anchory="page"/>
          <w10:anchorlock/>
        </v:shape>
      </w:pict>
    </w:r>
    <w:r>
      <w:rPr>
        <w:noProof/>
        <w:lang w:val="en-GB" w:eastAsia="en-GB"/>
      </w:rPr>
      <w:pict>
        <v:shape id="image36.png" o:spid="_x0000_s2086" type="#_x0000_t75" style="position:absolute;margin-left:403.75pt;margin-top:564.6pt;width:16.6pt;height:5.8pt;z-index:-251659264;visibility:visible;mso-wrap-distance-left:0;mso-wrap-distance-right:0;mso-position-horizontal-relative:page;mso-position-vertical-relative:page">
          <v:imagedata r:id="rId13" o:title=""/>
          <w10:wrap anchorx="page" anchory="page"/>
          <w10:anchorlock/>
        </v:shape>
      </w:pict>
    </w:r>
    <w:r>
      <w:rPr>
        <w:noProof/>
        <w:lang w:val="en-GB" w:eastAsia="en-GB"/>
      </w:rPr>
      <w:pict>
        <v:shapetype id="_x0000_t202" coordsize="21600,21600" o:spt="202" path="m,l,21600r21600,l21600,xe">
          <v:stroke joinstyle="miter"/>
          <v:path gradientshapeok="t" o:connecttype="rect"/>
        </v:shapetype>
        <v:shape id="_x0000_s2087" type="#_x0000_t202" style="position:absolute;margin-left:35pt;margin-top:558.4pt;width:57.85pt;height:14pt;z-index:-251652096;mso-position-horizontal-relative:page;mso-position-vertical-relative:page" filled="f" stroked="f">
          <v:textbox inset="0,0,0,0">
            <w:txbxContent>
              <w:p w:rsidR="00AB19C9" w:rsidRDefault="00AB19C9">
                <w:pPr>
                  <w:pStyle w:val="BodyText"/>
                  <w:spacing w:line="264" w:lineRule="exact"/>
                  <w:ind w:left="20"/>
                </w:pPr>
                <w:r>
                  <w:rPr>
                    <w:color w:val="231F20"/>
                  </w:rPr>
                  <w:t>Created by:</w:t>
                </w:r>
              </w:p>
            </w:txbxContent>
          </v:textbox>
          <w10:wrap anchorx="page" anchory="page"/>
          <w10:anchorlock/>
        </v:shape>
      </w:pict>
    </w:r>
    <w:r>
      <w:rPr>
        <w:noProof/>
        <w:lang w:val="en-GB" w:eastAsia="en-GB"/>
      </w:rPr>
      <w:pict>
        <v:shape id="_x0000_s2088" type="#_x0000_t202" style="position:absolute;margin-left:303.45pt;margin-top:559.25pt;width:70.75pt;height:14pt;z-index:-251651072;mso-position-horizontal-relative:page;mso-position-vertical-relative:page" filled="f" stroked="f">
          <v:textbox inset="0,0,0,0">
            <w:txbxContent>
              <w:p w:rsidR="00AB19C9" w:rsidRDefault="00AB19C9">
                <w:pPr>
                  <w:pStyle w:val="BodyText"/>
                  <w:spacing w:line="264" w:lineRule="exact"/>
                  <w:ind w:left="20"/>
                </w:pPr>
                <w:r>
                  <w:rPr>
                    <w:color w:val="231F20"/>
                  </w:rPr>
                  <w:t>Supported by:</w:t>
                </w:r>
              </w:p>
            </w:txbxContent>
          </v:textbox>
          <w10:wrap anchorx="page" anchory="pag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9C9" w:rsidRDefault="00AB19C9">
      <w:r>
        <w:separator/>
      </w:r>
    </w:p>
  </w:footnote>
  <w:footnote w:type="continuationSeparator" w:id="0">
    <w:p w:rsidR="00AB19C9" w:rsidRDefault="00AB19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C70C9"/>
    <w:multiLevelType w:val="hybridMultilevel"/>
    <w:tmpl w:val="2990D1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6306CDB"/>
    <w:multiLevelType w:val="hybridMultilevel"/>
    <w:tmpl w:val="79567774"/>
    <w:lvl w:ilvl="0" w:tplc="57C46322">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6E4B7BF7"/>
    <w:multiLevelType w:val="hybridMultilevel"/>
    <w:tmpl w:val="F89864AC"/>
    <w:lvl w:ilvl="0" w:tplc="846EF3BA">
      <w:numFmt w:val="bullet"/>
      <w:lvlText w:val="•"/>
      <w:lvlJc w:val="left"/>
      <w:pPr>
        <w:ind w:left="460" w:hanging="360"/>
      </w:pPr>
      <w:rPr>
        <w:rFonts w:ascii="Calibri" w:eastAsia="Times New Roman" w:hAnsi="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8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240A"/>
    <w:rsid w:val="00057695"/>
    <w:rsid w:val="001349FA"/>
    <w:rsid w:val="001F4450"/>
    <w:rsid w:val="001F4717"/>
    <w:rsid w:val="002006C4"/>
    <w:rsid w:val="00213832"/>
    <w:rsid w:val="003074D1"/>
    <w:rsid w:val="00352C1F"/>
    <w:rsid w:val="003B451F"/>
    <w:rsid w:val="003E7E98"/>
    <w:rsid w:val="00434D0D"/>
    <w:rsid w:val="005252DD"/>
    <w:rsid w:val="005A27D7"/>
    <w:rsid w:val="00600BB2"/>
    <w:rsid w:val="00632B97"/>
    <w:rsid w:val="00634C1B"/>
    <w:rsid w:val="00741DEC"/>
    <w:rsid w:val="00750D9E"/>
    <w:rsid w:val="007F6D6C"/>
    <w:rsid w:val="00801CF8"/>
    <w:rsid w:val="008309E6"/>
    <w:rsid w:val="008847B9"/>
    <w:rsid w:val="00A32B25"/>
    <w:rsid w:val="00A8291A"/>
    <w:rsid w:val="00AB19C9"/>
    <w:rsid w:val="00B40F1B"/>
    <w:rsid w:val="00B56599"/>
    <w:rsid w:val="00C2051F"/>
    <w:rsid w:val="00C53D87"/>
    <w:rsid w:val="00C66DF9"/>
    <w:rsid w:val="00C7240A"/>
    <w:rsid w:val="00D11688"/>
    <w:rsid w:val="00DA30EE"/>
    <w:rsid w:val="00E13A68"/>
    <w:rsid w:val="00E42783"/>
    <w:rsid w:val="00E56F4F"/>
    <w:rsid w:val="00FF676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9FA"/>
    <w:pPr>
      <w:widowControl w:val="0"/>
      <w:autoSpaceDE w:val="0"/>
      <w:autoSpaceDN w:val="0"/>
    </w:pPr>
    <w:rPr>
      <w:rFonts w:cs="Calibri"/>
      <w:lang w:val="en-US" w:eastAsia="en-US"/>
    </w:rPr>
  </w:style>
  <w:style w:type="paragraph" w:styleId="Heading1">
    <w:name w:val="heading 1"/>
    <w:basedOn w:val="Normal"/>
    <w:link w:val="Heading1Char"/>
    <w:uiPriority w:val="99"/>
    <w:qFormat/>
    <w:rsid w:val="001349FA"/>
    <w:pPr>
      <w:spacing w:before="123"/>
      <w:ind w:right="117"/>
      <w:jc w:val="right"/>
      <w:outlineLvl w:val="0"/>
    </w:pPr>
    <w:rPr>
      <w:sz w:val="44"/>
      <w:szCs w:val="4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356"/>
    <w:rPr>
      <w:rFonts w:asciiTheme="majorHAnsi" w:eastAsiaTheme="majorEastAsia" w:hAnsiTheme="majorHAnsi" w:cstheme="majorBidi"/>
      <w:b/>
      <w:bCs/>
      <w:kern w:val="32"/>
      <w:sz w:val="32"/>
      <w:szCs w:val="32"/>
      <w:lang w:val="en-US" w:eastAsia="en-US"/>
    </w:rPr>
  </w:style>
  <w:style w:type="paragraph" w:styleId="BodyText">
    <w:name w:val="Body Text"/>
    <w:basedOn w:val="Normal"/>
    <w:link w:val="BodyTextChar"/>
    <w:uiPriority w:val="99"/>
    <w:rsid w:val="001349FA"/>
    <w:rPr>
      <w:sz w:val="24"/>
      <w:szCs w:val="24"/>
    </w:rPr>
  </w:style>
  <w:style w:type="character" w:customStyle="1" w:styleId="BodyTextChar">
    <w:name w:val="Body Text Char"/>
    <w:basedOn w:val="DefaultParagraphFont"/>
    <w:link w:val="BodyText"/>
    <w:uiPriority w:val="99"/>
    <w:semiHidden/>
    <w:rsid w:val="00827356"/>
    <w:rPr>
      <w:rFonts w:cs="Calibri"/>
      <w:lang w:val="en-US" w:eastAsia="en-US"/>
    </w:rPr>
  </w:style>
  <w:style w:type="paragraph" w:styleId="ListParagraph">
    <w:name w:val="List Paragraph"/>
    <w:basedOn w:val="Normal"/>
    <w:uiPriority w:val="99"/>
    <w:qFormat/>
    <w:rsid w:val="001349FA"/>
    <w:pPr>
      <w:ind w:left="460" w:hanging="360"/>
    </w:pPr>
  </w:style>
  <w:style w:type="paragraph" w:customStyle="1" w:styleId="TableParagraph">
    <w:name w:val="Table Paragraph"/>
    <w:basedOn w:val="Normal"/>
    <w:uiPriority w:val="99"/>
    <w:rsid w:val="001349FA"/>
  </w:style>
  <w:style w:type="paragraph" w:styleId="Header">
    <w:name w:val="header"/>
    <w:basedOn w:val="Normal"/>
    <w:link w:val="HeaderChar"/>
    <w:uiPriority w:val="99"/>
    <w:rsid w:val="00A32B25"/>
    <w:pPr>
      <w:tabs>
        <w:tab w:val="center" w:pos="4513"/>
        <w:tab w:val="right" w:pos="9026"/>
      </w:tabs>
    </w:pPr>
  </w:style>
  <w:style w:type="character" w:customStyle="1" w:styleId="HeaderChar">
    <w:name w:val="Header Char"/>
    <w:basedOn w:val="DefaultParagraphFont"/>
    <w:link w:val="Header"/>
    <w:uiPriority w:val="99"/>
    <w:locked/>
    <w:rsid w:val="00A32B25"/>
    <w:rPr>
      <w:rFonts w:ascii="Calibri" w:eastAsia="Times New Roman" w:hAnsi="Calibri" w:cs="Calibri"/>
    </w:rPr>
  </w:style>
  <w:style w:type="paragraph" w:styleId="Footer">
    <w:name w:val="footer"/>
    <w:basedOn w:val="Normal"/>
    <w:link w:val="FooterChar"/>
    <w:uiPriority w:val="99"/>
    <w:rsid w:val="00A32B25"/>
    <w:pPr>
      <w:tabs>
        <w:tab w:val="center" w:pos="4513"/>
        <w:tab w:val="right" w:pos="9026"/>
      </w:tabs>
    </w:pPr>
  </w:style>
  <w:style w:type="character" w:customStyle="1" w:styleId="FooterChar">
    <w:name w:val="Footer Char"/>
    <w:basedOn w:val="DefaultParagraphFont"/>
    <w:link w:val="Footer"/>
    <w:uiPriority w:val="99"/>
    <w:locked/>
    <w:rsid w:val="00A32B25"/>
    <w:rPr>
      <w:rFonts w:ascii="Calibri" w:eastAsia="Times New Roman" w:hAnsi="Calibri" w:cs="Calibri"/>
    </w:rPr>
  </w:style>
  <w:style w:type="character" w:styleId="Hyperlink">
    <w:name w:val="Hyperlink"/>
    <w:basedOn w:val="DefaultParagraphFont"/>
    <w:uiPriority w:val="99"/>
    <w:rsid w:val="005252DD"/>
    <w:rPr>
      <w:color w:val="0000FF"/>
      <w:u w:val="single"/>
    </w:rPr>
  </w:style>
</w:styles>
</file>

<file path=word/webSettings.xml><?xml version="1.0" encoding="utf-8"?>
<w:webSettings xmlns:r="http://schemas.openxmlformats.org/officeDocument/2006/relationships" xmlns:w="http://schemas.openxmlformats.org/wordprocessingml/2006/main">
  <w:divs>
    <w:div w:id="17599816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428</TotalTime>
  <Pages>7</Pages>
  <Words>1484</Words>
  <Characters>8465</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SVaughan</cp:lastModifiedBy>
  <cp:revision>7</cp:revision>
  <dcterms:created xsi:type="dcterms:W3CDTF">2018-04-04T13:38:00Z</dcterms:created>
  <dcterms:modified xsi:type="dcterms:W3CDTF">2018-04-04T20:46:00Z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